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A6" w:rsidRPr="00C17958" w:rsidRDefault="006D28FD" w:rsidP="00CC520B">
      <w:pPr>
        <w:pStyle w:val="ac"/>
        <w:jc w:val="right"/>
        <w:rPr>
          <w:rFonts w:ascii="Times New Roman" w:eastAsia="Times New Roman" w:hAnsi="Times New Roman" w:cs="Times New Roman"/>
          <w:b/>
          <w:sz w:val="40"/>
          <w:szCs w:val="28"/>
        </w:rPr>
      </w:pPr>
      <w:r>
        <w:rPr>
          <w:rFonts w:ascii="Times New Roman" w:eastAsia="Times New Roman" w:hAnsi="Times New Roman" w:cs="Times New Roman"/>
          <w:b/>
          <w:noProof/>
          <w:sz w:val="40"/>
          <w:szCs w:val="28"/>
        </w:rPr>
        <w:drawing>
          <wp:anchor distT="0" distB="0" distL="114300" distR="114300" simplePos="0" relativeHeight="251658240" behindDoc="1" locked="0" layoutInCell="1" allowOverlap="1">
            <wp:simplePos x="0" y="0"/>
            <wp:positionH relativeFrom="column">
              <wp:posOffset>259715</wp:posOffset>
            </wp:positionH>
            <wp:positionV relativeFrom="paragraph">
              <wp:posOffset>411480</wp:posOffset>
            </wp:positionV>
            <wp:extent cx="1533525" cy="1609725"/>
            <wp:effectExtent l="38100" t="0" r="28575" b="485775"/>
            <wp:wrapNone/>
            <wp:docPr id="11" name="Рисунок 1" descr="фото Ардак"/>
            <wp:cNvGraphicFramePr/>
            <a:graphic xmlns:a="http://schemas.openxmlformats.org/drawingml/2006/main">
              <a:graphicData uri="http://schemas.openxmlformats.org/drawingml/2006/picture">
                <pic:pic xmlns:pic="http://schemas.openxmlformats.org/drawingml/2006/picture">
                  <pic:nvPicPr>
                    <pic:cNvPr id="2111" name="Picture 63" descr="фото Ардак"/>
                    <pic:cNvPicPr>
                      <a:picLocks noChangeAspect="1" noChangeArrowheads="1"/>
                    </pic:cNvPicPr>
                  </pic:nvPicPr>
                  <pic:blipFill>
                    <a:blip r:embed="rId6" cstate="print">
                      <a:extLst>
                        <a:ext uri="{28A0092B-C50C-407E-A947-70E740481C1C}"/>
                      </a:extLst>
                    </a:blip>
                    <a:srcRect l="35274" t="23529" r="32660" b="11763"/>
                    <a:stretch>
                      <a:fillRect/>
                    </a:stretch>
                  </pic:blipFill>
                  <pic:spPr bwMode="auto">
                    <a:xfrm>
                      <a:off x="0" y="0"/>
                      <a:ext cx="1533525" cy="1609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909E8E84-426E-40DD-AFC4-6F175D3DCCD1}"/>
                    </a:extLst>
                  </pic:spPr>
                </pic:pic>
              </a:graphicData>
            </a:graphic>
          </wp:anchor>
        </w:drawing>
      </w:r>
      <w:r w:rsidR="009E2AA6" w:rsidRPr="00C17958">
        <w:rPr>
          <w:rFonts w:ascii="Times New Roman" w:eastAsia="Times New Roman" w:hAnsi="Times New Roman" w:cs="Times New Roman"/>
          <w:b/>
          <w:sz w:val="40"/>
          <w:szCs w:val="28"/>
        </w:rPr>
        <w:t>Химия сабағында сын тұ</w:t>
      </w:r>
      <w:proofErr w:type="gramStart"/>
      <w:r w:rsidR="009E2AA6" w:rsidRPr="00C17958">
        <w:rPr>
          <w:rFonts w:ascii="Times New Roman" w:eastAsia="Times New Roman" w:hAnsi="Times New Roman" w:cs="Times New Roman"/>
          <w:b/>
          <w:sz w:val="40"/>
          <w:szCs w:val="28"/>
        </w:rPr>
        <w:t>р</w:t>
      </w:r>
      <w:proofErr w:type="gramEnd"/>
      <w:r w:rsidR="009E2AA6" w:rsidRPr="00C17958">
        <w:rPr>
          <w:rFonts w:ascii="Times New Roman" w:eastAsia="Times New Roman" w:hAnsi="Times New Roman" w:cs="Times New Roman"/>
          <w:b/>
          <w:sz w:val="40"/>
          <w:szCs w:val="28"/>
        </w:rPr>
        <w:t>ғысынан ойлау технологиясының тиімділігі</w:t>
      </w:r>
    </w:p>
    <w:p w:rsidR="00C17958" w:rsidRDefault="00C17958" w:rsidP="00CC520B">
      <w:pPr>
        <w:pStyle w:val="ac"/>
        <w:ind w:firstLine="851"/>
        <w:jc w:val="right"/>
        <w:rPr>
          <w:rFonts w:ascii="Times New Roman" w:eastAsia="Times New Roman" w:hAnsi="Times New Roman" w:cs="Times New Roman"/>
          <w:sz w:val="28"/>
          <w:szCs w:val="28"/>
        </w:rPr>
      </w:pPr>
    </w:p>
    <w:p w:rsidR="006D28FD" w:rsidRDefault="006D28FD" w:rsidP="00C17958">
      <w:pPr>
        <w:pStyle w:val="ac"/>
        <w:ind w:firstLine="851"/>
        <w:rPr>
          <w:rFonts w:ascii="Times New Roman" w:eastAsia="Times New Roman" w:hAnsi="Times New Roman" w:cs="Times New Roman"/>
          <w:sz w:val="28"/>
          <w:szCs w:val="28"/>
          <w:lang w:val="kk-KZ"/>
        </w:rPr>
      </w:pPr>
    </w:p>
    <w:p w:rsidR="006D28FD" w:rsidRDefault="006D28FD" w:rsidP="006D28FD">
      <w:pPr>
        <w:pStyle w:val="ac"/>
        <w:tabs>
          <w:tab w:val="left" w:pos="4260"/>
        </w:tabs>
        <w:ind w:firstLine="851"/>
        <w:jc w:val="righ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Катонқарағай ауданы, Катонқарағай ауылы</w:t>
      </w:r>
    </w:p>
    <w:p w:rsidR="006D28FD" w:rsidRDefault="006D28FD" w:rsidP="006D28FD">
      <w:pPr>
        <w:pStyle w:val="ac"/>
        <w:tabs>
          <w:tab w:val="left" w:pos="4260"/>
        </w:tabs>
        <w:ind w:firstLine="851"/>
        <w:jc w:val="righ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«Рыков атындағы орта мектебі» КММ </w:t>
      </w:r>
    </w:p>
    <w:p w:rsidR="006D28FD" w:rsidRDefault="006D28FD" w:rsidP="006D28FD">
      <w:pPr>
        <w:pStyle w:val="ac"/>
        <w:tabs>
          <w:tab w:val="left" w:pos="4260"/>
        </w:tabs>
        <w:ind w:firstLine="851"/>
        <w:jc w:val="righ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Жоғары санатты химия пәні мұғалімі</w:t>
      </w:r>
    </w:p>
    <w:p w:rsidR="006D28FD" w:rsidRDefault="006D28FD" w:rsidP="00C17958">
      <w:pPr>
        <w:pStyle w:val="ac"/>
        <w:ind w:firstLine="851"/>
        <w:rPr>
          <w:rFonts w:ascii="Times New Roman" w:eastAsia="Times New Roman" w:hAnsi="Times New Roman" w:cs="Times New Roman"/>
          <w:sz w:val="28"/>
          <w:szCs w:val="28"/>
          <w:lang w:val="kk-KZ"/>
        </w:rPr>
      </w:pPr>
    </w:p>
    <w:p w:rsidR="006D28FD" w:rsidRDefault="006D28FD" w:rsidP="00C17958">
      <w:pPr>
        <w:pStyle w:val="ac"/>
        <w:ind w:firstLine="851"/>
        <w:rPr>
          <w:rFonts w:ascii="Times New Roman" w:eastAsia="Times New Roman" w:hAnsi="Times New Roman" w:cs="Times New Roman"/>
          <w:sz w:val="28"/>
          <w:szCs w:val="28"/>
          <w:lang w:val="kk-KZ"/>
        </w:rPr>
      </w:pPr>
    </w:p>
    <w:p w:rsidR="006D28FD" w:rsidRDefault="006D28FD" w:rsidP="00C17958">
      <w:pPr>
        <w:pStyle w:val="ac"/>
        <w:ind w:firstLine="851"/>
        <w:rPr>
          <w:rFonts w:ascii="Times New Roman" w:eastAsia="Times New Roman" w:hAnsi="Times New Roman" w:cs="Times New Roman"/>
          <w:sz w:val="28"/>
          <w:szCs w:val="28"/>
          <w:lang w:val="kk-KZ"/>
        </w:rPr>
      </w:pPr>
    </w:p>
    <w:p w:rsidR="009E2AA6" w:rsidRPr="00C17958" w:rsidRDefault="009E2AA6" w:rsidP="00C17958">
      <w:pPr>
        <w:pStyle w:val="ac"/>
        <w:ind w:firstLine="851"/>
        <w:rPr>
          <w:rFonts w:ascii="Times New Roman" w:eastAsia="Times New Roman" w:hAnsi="Times New Roman" w:cs="Times New Roman"/>
          <w:sz w:val="28"/>
          <w:szCs w:val="28"/>
        </w:rPr>
      </w:pPr>
      <w:r w:rsidRPr="006D28FD">
        <w:rPr>
          <w:rFonts w:ascii="Times New Roman" w:eastAsia="Times New Roman" w:hAnsi="Times New Roman" w:cs="Times New Roman"/>
          <w:sz w:val="28"/>
          <w:szCs w:val="28"/>
          <w:lang w:val="kk-KZ"/>
        </w:rPr>
        <w:t xml:space="preserve">Білімді де білікті, салиқалы да парасатты, жан- жақты жетілген жеке тұлғаны тәрбиелеу мемлекеттік маңызды іс. </w:t>
      </w:r>
      <w:r w:rsidRPr="00C17958">
        <w:rPr>
          <w:rFonts w:ascii="Times New Roman" w:eastAsia="Times New Roman" w:hAnsi="Times New Roman" w:cs="Times New Roman"/>
          <w:sz w:val="28"/>
          <w:szCs w:val="28"/>
        </w:rPr>
        <w:t>Қазіргі жаңару кезеңінде біздің қоғамымыздың ілгерілеу процесінде адам факторы және оны жан-жақты жандандыру, ел өмірінің барлық жақтарын жаңарту бала тәрбиесінің мәнімен оның проблемаларын күрделенді</w:t>
      </w:r>
      <w:proofErr w:type="gramStart"/>
      <w:r w:rsidRPr="00C17958">
        <w:rPr>
          <w:rFonts w:ascii="Times New Roman" w:eastAsia="Times New Roman" w:hAnsi="Times New Roman" w:cs="Times New Roman"/>
          <w:sz w:val="28"/>
          <w:szCs w:val="28"/>
        </w:rPr>
        <w:t>р</w:t>
      </w:r>
      <w:proofErr w:type="gramEnd"/>
      <w:r w:rsidRPr="00C17958">
        <w:rPr>
          <w:rFonts w:ascii="Times New Roman" w:eastAsia="Times New Roman" w:hAnsi="Times New Roman" w:cs="Times New Roman"/>
          <w:sz w:val="28"/>
          <w:szCs w:val="28"/>
        </w:rPr>
        <w:t>іп отыр. Осыған байланысты білім берудің тиімділігі мен сапасын арттырудың негізгі бағыты</w:t>
      </w:r>
      <w:r w:rsidR="00C17958">
        <w:rPr>
          <w:rFonts w:ascii="Times New Roman" w:eastAsia="Times New Roman" w:hAnsi="Times New Roman" w:cs="Times New Roman"/>
          <w:sz w:val="28"/>
          <w:szCs w:val="28"/>
        </w:rPr>
        <w:t xml:space="preserve"> </w:t>
      </w:r>
      <w:r w:rsidRPr="00C17958">
        <w:rPr>
          <w:rFonts w:ascii="Times New Roman" w:eastAsia="Times New Roman" w:hAnsi="Times New Roman" w:cs="Times New Roman"/>
          <w:sz w:val="28"/>
          <w:szCs w:val="28"/>
        </w:rPr>
        <w:t xml:space="preserve">- </w:t>
      </w:r>
      <w:r w:rsidR="00C17958" w:rsidRPr="00C17958">
        <w:rPr>
          <w:rFonts w:ascii="Times New Roman" w:eastAsia="Times New Roman" w:hAnsi="Times New Roman" w:cs="Times New Roman"/>
          <w:sz w:val="28"/>
          <w:szCs w:val="28"/>
        </w:rPr>
        <w:t>барлық тәрбиелік істе әрбі</w:t>
      </w:r>
      <w:proofErr w:type="gramStart"/>
      <w:r w:rsidR="00C17958" w:rsidRPr="00C17958">
        <w:rPr>
          <w:rFonts w:ascii="Times New Roman" w:eastAsia="Times New Roman" w:hAnsi="Times New Roman" w:cs="Times New Roman"/>
          <w:sz w:val="28"/>
          <w:szCs w:val="28"/>
        </w:rPr>
        <w:t>р</w:t>
      </w:r>
      <w:proofErr w:type="gramEnd"/>
      <w:r w:rsidR="00C17958" w:rsidRPr="00C17958">
        <w:rPr>
          <w:rFonts w:ascii="Times New Roman" w:eastAsia="Times New Roman" w:hAnsi="Times New Roman" w:cs="Times New Roman"/>
          <w:sz w:val="28"/>
          <w:szCs w:val="28"/>
        </w:rPr>
        <w:t xml:space="preserve"> баланы жеке тұлға деп танып біліп, жан- жақты қалып</w:t>
      </w:r>
      <w:r w:rsidRPr="00C17958">
        <w:rPr>
          <w:rFonts w:ascii="Times New Roman" w:eastAsia="Times New Roman" w:hAnsi="Times New Roman" w:cs="Times New Roman"/>
          <w:sz w:val="28"/>
          <w:szCs w:val="28"/>
        </w:rPr>
        <w:t>астыру.</w:t>
      </w:r>
    </w:p>
    <w:p w:rsidR="009E2AA6" w:rsidRPr="00C17958" w:rsidRDefault="009E2AA6" w:rsidP="00C17958">
      <w:pPr>
        <w:pStyle w:val="ac"/>
        <w:ind w:firstLine="708"/>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Жеке тұлғаның қалыптасу</w:t>
      </w:r>
      <w:proofErr w:type="gramStart"/>
      <w:r w:rsidRPr="00C17958">
        <w:rPr>
          <w:rFonts w:ascii="Times New Roman" w:eastAsia="Times New Roman" w:hAnsi="Times New Roman" w:cs="Times New Roman"/>
          <w:sz w:val="28"/>
          <w:szCs w:val="28"/>
        </w:rPr>
        <w:t>ы-</w:t>
      </w:r>
      <w:proofErr w:type="gramEnd"/>
      <w:r w:rsidRPr="00C17958">
        <w:rPr>
          <w:rFonts w:ascii="Times New Roman" w:eastAsia="Times New Roman" w:hAnsi="Times New Roman" w:cs="Times New Roman"/>
          <w:sz w:val="28"/>
          <w:szCs w:val="28"/>
        </w:rPr>
        <w:t xml:space="preserve"> үздіксіз күрделі процесс. Әрбір балаға жеке тұлға ретінде қарап, оның өзіне тән санасы, еркі, өзіндік әрекет жасай алатын қабілеті бар екенін ескеріп, балалар мен жастардың білімге, ғылымға ықыласын арттыру, олардың ақыл- ой қабілетін, жеке бас қасиеттерін дамытып, оны қоғам талабына сай іске </w:t>
      </w:r>
      <w:proofErr w:type="gramStart"/>
      <w:r w:rsidRPr="00C17958">
        <w:rPr>
          <w:rFonts w:ascii="Times New Roman" w:eastAsia="Times New Roman" w:hAnsi="Times New Roman" w:cs="Times New Roman"/>
          <w:sz w:val="28"/>
          <w:szCs w:val="28"/>
        </w:rPr>
        <w:t>асыру</w:t>
      </w:r>
      <w:proofErr w:type="gramEnd"/>
      <w:r w:rsidRPr="00C17958">
        <w:rPr>
          <w:rFonts w:ascii="Times New Roman" w:eastAsia="Times New Roman" w:hAnsi="Times New Roman" w:cs="Times New Roman"/>
          <w:sz w:val="28"/>
          <w:szCs w:val="28"/>
        </w:rPr>
        <w:t>ға көмектесу қажет.</w:t>
      </w:r>
      <w:r w:rsidR="00C17958">
        <w:rPr>
          <w:rFonts w:ascii="Times New Roman" w:eastAsia="Times New Roman" w:hAnsi="Times New Roman" w:cs="Times New Roman"/>
          <w:sz w:val="28"/>
          <w:szCs w:val="28"/>
        </w:rPr>
        <w:t xml:space="preserve"> </w:t>
      </w:r>
    </w:p>
    <w:p w:rsidR="009E2AA6" w:rsidRPr="00C17958" w:rsidRDefault="009E2AA6" w:rsidP="00C17958">
      <w:pPr>
        <w:pStyle w:val="ac"/>
        <w:ind w:firstLine="708"/>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Біздің республикамызда білім берудің жаңа жүйесі жасалып, әлемдік білім беру кеңі</w:t>
      </w:r>
      <w:proofErr w:type="gramStart"/>
      <w:r w:rsidRPr="00C17958">
        <w:rPr>
          <w:rFonts w:ascii="Times New Roman" w:eastAsia="Times New Roman" w:hAnsi="Times New Roman" w:cs="Times New Roman"/>
          <w:sz w:val="28"/>
          <w:szCs w:val="28"/>
        </w:rPr>
        <w:t>ст</w:t>
      </w:r>
      <w:proofErr w:type="gramEnd"/>
      <w:r w:rsidRPr="00C17958">
        <w:rPr>
          <w:rFonts w:ascii="Times New Roman" w:eastAsia="Times New Roman" w:hAnsi="Times New Roman" w:cs="Times New Roman"/>
          <w:sz w:val="28"/>
          <w:szCs w:val="28"/>
        </w:rPr>
        <w:t>ігіне енуге бағыт алуда. Бұл педагогика теориясы мен оқ</w:t>
      </w:r>
      <w:proofErr w:type="gramStart"/>
      <w:r w:rsidRPr="00C17958">
        <w:rPr>
          <w:rFonts w:ascii="Times New Roman" w:eastAsia="Times New Roman" w:hAnsi="Times New Roman" w:cs="Times New Roman"/>
          <w:sz w:val="28"/>
          <w:szCs w:val="28"/>
        </w:rPr>
        <w:t>у-</w:t>
      </w:r>
      <w:proofErr w:type="gramEnd"/>
      <w:r w:rsidRPr="00C17958">
        <w:rPr>
          <w:rFonts w:ascii="Times New Roman" w:eastAsia="Times New Roman" w:hAnsi="Times New Roman" w:cs="Times New Roman"/>
          <w:sz w:val="28"/>
          <w:szCs w:val="28"/>
        </w:rPr>
        <w:t xml:space="preserve"> тәрбие үрдісіндегі елеулі өзгерістерге байланысты болып отыр: білім беру парадигмасы өзгерді, білім берудің мазмұны жаңарып, жаңа көзқарас, басқаша қарым- қатынас пайда болуда.</w:t>
      </w:r>
    </w:p>
    <w:p w:rsidR="009E2AA6" w:rsidRPr="00C17958" w:rsidRDefault="009E2AA6" w:rsidP="00C17958">
      <w:pPr>
        <w:pStyle w:val="ac"/>
        <w:ind w:firstLine="708"/>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 xml:space="preserve">Білім берудің қазіргі жаңа құрылымымен оқу- әдістемелік мазмұнының өзгеруі- мұғалімнің өз кәсіби шеберліктерін шыңдауды, жаңартуды талап етеді. Ел президенті Н.Назарбаев «Қазіргі заманда жастарға </w:t>
      </w:r>
      <w:proofErr w:type="gramStart"/>
      <w:r w:rsidRPr="00C17958">
        <w:rPr>
          <w:rFonts w:ascii="Times New Roman" w:eastAsia="Times New Roman" w:hAnsi="Times New Roman" w:cs="Times New Roman"/>
          <w:sz w:val="28"/>
          <w:szCs w:val="28"/>
        </w:rPr>
        <w:t>а</w:t>
      </w:r>
      <w:proofErr w:type="gramEnd"/>
      <w:r w:rsidRPr="00C17958">
        <w:rPr>
          <w:rFonts w:ascii="Times New Roman" w:eastAsia="Times New Roman" w:hAnsi="Times New Roman" w:cs="Times New Roman"/>
          <w:sz w:val="28"/>
          <w:szCs w:val="28"/>
        </w:rPr>
        <w:t>қпаратты техникамен байланысты әлемдік стандартқа сай мүдделі жаңа білім беру өте қажет» деп атап көрсеткеніндей инновациялық әді</w:t>
      </w:r>
      <w:proofErr w:type="gramStart"/>
      <w:r w:rsidRPr="00C17958">
        <w:rPr>
          <w:rFonts w:ascii="Times New Roman" w:eastAsia="Times New Roman" w:hAnsi="Times New Roman" w:cs="Times New Roman"/>
          <w:sz w:val="28"/>
          <w:szCs w:val="28"/>
        </w:rPr>
        <w:t>с-</w:t>
      </w:r>
      <w:proofErr w:type="gramEnd"/>
      <w:r w:rsidRPr="00C17958">
        <w:rPr>
          <w:rFonts w:ascii="Times New Roman" w:eastAsia="Times New Roman" w:hAnsi="Times New Roman" w:cs="Times New Roman"/>
          <w:sz w:val="28"/>
          <w:szCs w:val="28"/>
        </w:rPr>
        <w:t xml:space="preserve"> тәсілдерді кеңінен қолдану жаңаша білім берудің бір шарты. </w:t>
      </w:r>
      <w:r w:rsidR="00C17958">
        <w:rPr>
          <w:rFonts w:ascii="Times New Roman" w:eastAsia="Times New Roman" w:hAnsi="Times New Roman" w:cs="Times New Roman"/>
          <w:sz w:val="28"/>
          <w:szCs w:val="28"/>
        </w:rPr>
        <w:t xml:space="preserve"> </w:t>
      </w:r>
    </w:p>
    <w:p w:rsidR="009E2AA6" w:rsidRPr="00C17958" w:rsidRDefault="009E2AA6" w:rsidP="00C17958">
      <w:pPr>
        <w:pStyle w:val="ac"/>
        <w:ind w:firstLine="708"/>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Мұғалімдердің алдына қойылып отырған басты міндеттерінің бі</w:t>
      </w:r>
      <w:proofErr w:type="gramStart"/>
      <w:r w:rsidRPr="00C17958">
        <w:rPr>
          <w:rFonts w:ascii="Times New Roman" w:eastAsia="Times New Roman" w:hAnsi="Times New Roman" w:cs="Times New Roman"/>
          <w:sz w:val="28"/>
          <w:szCs w:val="28"/>
        </w:rPr>
        <w:t>р</w:t>
      </w:r>
      <w:proofErr w:type="gramEnd"/>
      <w:r w:rsidRPr="00C17958">
        <w:rPr>
          <w:rFonts w:ascii="Times New Roman" w:eastAsia="Times New Roman" w:hAnsi="Times New Roman" w:cs="Times New Roman"/>
          <w:sz w:val="28"/>
          <w:szCs w:val="28"/>
        </w:rPr>
        <w:t xml:space="preserve">і – оқытудың әдіс-тәсілдерін үнемі жетілдіріп отыру және жаңа педагогикалық технологияларды меңгеру. Ұстаз үшін ең басты мәселе – оқыту әдісін дұрыс таңдау. Жаңа педагогикалық технологиялар оқушының жеке тұлғалық күшін арттырып, шығармашылық ойынының дамуында басты </w:t>
      </w:r>
      <w:proofErr w:type="gramStart"/>
      <w:r w:rsidRPr="00C17958">
        <w:rPr>
          <w:rFonts w:ascii="Times New Roman" w:eastAsia="Times New Roman" w:hAnsi="Times New Roman" w:cs="Times New Roman"/>
          <w:sz w:val="28"/>
          <w:szCs w:val="28"/>
        </w:rPr>
        <w:t>р</w:t>
      </w:r>
      <w:proofErr w:type="gramEnd"/>
      <w:r w:rsidRPr="00C17958">
        <w:rPr>
          <w:rFonts w:ascii="Times New Roman" w:eastAsia="Times New Roman" w:hAnsi="Times New Roman" w:cs="Times New Roman"/>
          <w:sz w:val="28"/>
          <w:szCs w:val="28"/>
        </w:rPr>
        <w:t>өл атқарады. Жаңа технологияларды меңгеру мұғалімнің зияткерлік, кәсі</w:t>
      </w:r>
      <w:proofErr w:type="gramStart"/>
      <w:r w:rsidRPr="00C17958">
        <w:rPr>
          <w:rFonts w:ascii="Times New Roman" w:eastAsia="Times New Roman" w:hAnsi="Times New Roman" w:cs="Times New Roman"/>
          <w:sz w:val="28"/>
          <w:szCs w:val="28"/>
        </w:rPr>
        <w:t>пт</w:t>
      </w:r>
      <w:proofErr w:type="gramEnd"/>
      <w:r w:rsidRPr="00C17958">
        <w:rPr>
          <w:rFonts w:ascii="Times New Roman" w:eastAsia="Times New Roman" w:hAnsi="Times New Roman" w:cs="Times New Roman"/>
          <w:sz w:val="28"/>
          <w:szCs w:val="28"/>
        </w:rPr>
        <w:t>і</w:t>
      </w:r>
      <w:r w:rsidR="00C17958">
        <w:rPr>
          <w:rFonts w:ascii="Times New Roman" w:eastAsia="Times New Roman" w:hAnsi="Times New Roman" w:cs="Times New Roman"/>
          <w:sz w:val="28"/>
          <w:szCs w:val="28"/>
        </w:rPr>
        <w:t>к,адамгершілік, рухани, азаматт</w:t>
      </w:r>
      <w:r w:rsidRPr="00C17958">
        <w:rPr>
          <w:rFonts w:ascii="Times New Roman" w:eastAsia="Times New Roman" w:hAnsi="Times New Roman" w:cs="Times New Roman"/>
          <w:sz w:val="28"/>
          <w:szCs w:val="28"/>
        </w:rPr>
        <w:t>ық және де басқа да көптеген адами келбетінің қалыптасуына игі әсерін тигізеді, өзін – өзі дамытып, оқу – тәрбие үрдісін тиімді ұйымдастыруына көмектеседі. «Өз еңбегін талдай білген адам ғана тәжірибелі ұстаз бола алады» деген В.Сухомлинскийдің сөзін оқытушының талмай ізденген еңбегінің нәтижесінде ғана кө</w:t>
      </w:r>
      <w:proofErr w:type="gramStart"/>
      <w:r w:rsidRPr="00C17958">
        <w:rPr>
          <w:rFonts w:ascii="Times New Roman" w:eastAsia="Times New Roman" w:hAnsi="Times New Roman" w:cs="Times New Roman"/>
          <w:sz w:val="28"/>
          <w:szCs w:val="28"/>
        </w:rPr>
        <w:t>р</w:t>
      </w:r>
      <w:proofErr w:type="gramEnd"/>
      <w:r w:rsidRPr="00C17958">
        <w:rPr>
          <w:rFonts w:ascii="Times New Roman" w:eastAsia="Times New Roman" w:hAnsi="Times New Roman" w:cs="Times New Roman"/>
          <w:sz w:val="28"/>
          <w:szCs w:val="28"/>
        </w:rPr>
        <w:t>інетіні белгілі. Қазіргі кезде білім мен техниканың даму деңгейі әрбір оқушыға сапалы және терең білім беруіне жағдай жасап отыр. Оқытушы баяндайды, әңгімелейді,түсінді</w:t>
      </w:r>
      <w:proofErr w:type="gramStart"/>
      <w:r w:rsidRPr="00C17958">
        <w:rPr>
          <w:rFonts w:ascii="Times New Roman" w:eastAsia="Times New Roman" w:hAnsi="Times New Roman" w:cs="Times New Roman"/>
          <w:sz w:val="28"/>
          <w:szCs w:val="28"/>
        </w:rPr>
        <w:t>ред</w:t>
      </w:r>
      <w:proofErr w:type="gramEnd"/>
      <w:r w:rsidRPr="00C17958">
        <w:rPr>
          <w:rFonts w:ascii="Times New Roman" w:eastAsia="Times New Roman" w:hAnsi="Times New Roman" w:cs="Times New Roman"/>
          <w:sz w:val="28"/>
          <w:szCs w:val="28"/>
        </w:rPr>
        <w:t>і,ал оқушы тыңдайды,қабылдайды,ойлайды т.б, таным әрекетерін жасайды.</w:t>
      </w:r>
    </w:p>
    <w:p w:rsidR="009E2AA6" w:rsidRPr="00C17958" w:rsidRDefault="009E2AA6" w:rsidP="00C17958">
      <w:pPr>
        <w:pStyle w:val="ac"/>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lastRenderedPageBreak/>
        <w:t>«Жүз рет естігеннен, бі</w:t>
      </w:r>
      <w:proofErr w:type="gramStart"/>
      <w:r w:rsidRPr="00C17958">
        <w:rPr>
          <w:rFonts w:ascii="Times New Roman" w:eastAsia="Times New Roman" w:hAnsi="Times New Roman" w:cs="Times New Roman"/>
          <w:sz w:val="28"/>
          <w:szCs w:val="28"/>
        </w:rPr>
        <w:t>р</w:t>
      </w:r>
      <w:proofErr w:type="gramEnd"/>
      <w:r w:rsidRPr="00C17958">
        <w:rPr>
          <w:rFonts w:ascii="Times New Roman" w:eastAsia="Times New Roman" w:hAnsi="Times New Roman" w:cs="Times New Roman"/>
          <w:sz w:val="28"/>
          <w:szCs w:val="28"/>
        </w:rPr>
        <w:t xml:space="preserve"> рет көрген артық» деген сөздерді ескере отырып,</w:t>
      </w:r>
      <w:r w:rsidR="00C17958">
        <w:rPr>
          <w:rFonts w:ascii="Times New Roman" w:eastAsia="Times New Roman" w:hAnsi="Times New Roman" w:cs="Times New Roman"/>
          <w:sz w:val="28"/>
          <w:szCs w:val="28"/>
        </w:rPr>
        <w:t xml:space="preserve"> </w:t>
      </w:r>
      <w:r w:rsidRPr="00C17958">
        <w:rPr>
          <w:rFonts w:ascii="Times New Roman" w:eastAsia="Times New Roman" w:hAnsi="Times New Roman" w:cs="Times New Roman"/>
          <w:sz w:val="28"/>
          <w:szCs w:val="28"/>
        </w:rPr>
        <w:t>сабақтарымызда мүмкіншілігіне қарай инновациялық технологияны пайдаланып отырсақ оқытушының ұтары мол деп ойлаймын. Тек оларды тиімді, жүйелі түрде қолдану оқытушының шеберлігіне байланысты ә</w:t>
      </w:r>
      <w:proofErr w:type="gramStart"/>
      <w:r w:rsidRPr="00C17958">
        <w:rPr>
          <w:rFonts w:ascii="Times New Roman" w:eastAsia="Times New Roman" w:hAnsi="Times New Roman" w:cs="Times New Roman"/>
          <w:sz w:val="28"/>
          <w:szCs w:val="28"/>
        </w:rPr>
        <w:t>р</w:t>
      </w:r>
      <w:proofErr w:type="gramEnd"/>
      <w:r w:rsidRPr="00C17958">
        <w:rPr>
          <w:rFonts w:ascii="Times New Roman" w:eastAsia="Times New Roman" w:hAnsi="Times New Roman" w:cs="Times New Roman"/>
          <w:sz w:val="28"/>
          <w:szCs w:val="28"/>
        </w:rPr>
        <w:t xml:space="preserve"> қилы жүзеге асырылуы мүмкін</w:t>
      </w:r>
    </w:p>
    <w:p w:rsidR="009E2AA6" w:rsidRPr="00C17958" w:rsidRDefault="009E2AA6" w:rsidP="00C17958">
      <w:pPr>
        <w:pStyle w:val="ac"/>
        <w:rPr>
          <w:rFonts w:ascii="Times New Roman" w:eastAsia="Times New Roman" w:hAnsi="Times New Roman" w:cs="Times New Roman"/>
          <w:sz w:val="28"/>
          <w:szCs w:val="28"/>
        </w:rPr>
      </w:pPr>
      <w:proofErr w:type="gramStart"/>
      <w:r w:rsidRPr="00C17958">
        <w:rPr>
          <w:rFonts w:ascii="Times New Roman" w:eastAsia="Times New Roman" w:hAnsi="Times New Roman" w:cs="Times New Roman"/>
          <w:sz w:val="28"/>
          <w:szCs w:val="28"/>
        </w:rPr>
        <w:t>Жа</w:t>
      </w:r>
      <w:proofErr w:type="gramEnd"/>
      <w:r w:rsidRPr="00C17958">
        <w:rPr>
          <w:rFonts w:ascii="Times New Roman" w:eastAsia="Times New Roman" w:hAnsi="Times New Roman" w:cs="Times New Roman"/>
          <w:sz w:val="28"/>
          <w:szCs w:val="28"/>
        </w:rPr>
        <w:t>ңа технологияны пайдаланудың тиімді тұстары:</w:t>
      </w:r>
    </w:p>
    <w:p w:rsidR="009E2AA6" w:rsidRPr="00C17958" w:rsidRDefault="009E2AA6" w:rsidP="00C17958">
      <w:pPr>
        <w:pStyle w:val="ac"/>
        <w:numPr>
          <w:ilvl w:val="0"/>
          <w:numId w:val="23"/>
        </w:numP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 xml:space="preserve">1.Оқушының </w:t>
      </w:r>
      <w:proofErr w:type="gramStart"/>
      <w:r w:rsidRPr="00C17958">
        <w:rPr>
          <w:rFonts w:ascii="Times New Roman" w:eastAsia="Times New Roman" w:hAnsi="Times New Roman" w:cs="Times New Roman"/>
          <w:sz w:val="28"/>
          <w:szCs w:val="28"/>
        </w:rPr>
        <w:t>п</w:t>
      </w:r>
      <w:proofErr w:type="gramEnd"/>
      <w:r w:rsidRPr="00C17958">
        <w:rPr>
          <w:rFonts w:ascii="Times New Roman" w:eastAsia="Times New Roman" w:hAnsi="Times New Roman" w:cs="Times New Roman"/>
          <w:sz w:val="28"/>
          <w:szCs w:val="28"/>
        </w:rPr>
        <w:t>әнге деген жеке қызыушылығын оятады;</w:t>
      </w:r>
    </w:p>
    <w:p w:rsidR="009E2AA6" w:rsidRPr="00C17958" w:rsidRDefault="009E2AA6" w:rsidP="00C17958">
      <w:pPr>
        <w:pStyle w:val="ac"/>
        <w:numPr>
          <w:ilvl w:val="0"/>
          <w:numId w:val="23"/>
        </w:numP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2.Танымдық қабілеттілігін қалыптастырады;</w:t>
      </w:r>
    </w:p>
    <w:p w:rsidR="009E2AA6" w:rsidRPr="00C17958" w:rsidRDefault="009E2AA6" w:rsidP="00C17958">
      <w:pPr>
        <w:pStyle w:val="ac"/>
        <w:numPr>
          <w:ilvl w:val="0"/>
          <w:numId w:val="23"/>
        </w:numP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 xml:space="preserve">3.Әлеуметтік </w:t>
      </w:r>
      <w:proofErr w:type="gramStart"/>
      <w:r w:rsidRPr="00C17958">
        <w:rPr>
          <w:rFonts w:ascii="Times New Roman" w:eastAsia="Times New Roman" w:hAnsi="Times New Roman" w:cs="Times New Roman"/>
          <w:sz w:val="28"/>
          <w:szCs w:val="28"/>
        </w:rPr>
        <w:t>м</w:t>
      </w:r>
      <w:proofErr w:type="gramEnd"/>
      <w:r w:rsidRPr="00C17958">
        <w:rPr>
          <w:rFonts w:ascii="Times New Roman" w:eastAsia="Times New Roman" w:hAnsi="Times New Roman" w:cs="Times New Roman"/>
          <w:sz w:val="28"/>
          <w:szCs w:val="28"/>
        </w:rPr>
        <w:t>әдени тәрбие қалыптастырады;</w:t>
      </w:r>
    </w:p>
    <w:p w:rsidR="009E2AA6" w:rsidRPr="00C17958" w:rsidRDefault="009E2AA6" w:rsidP="00C17958">
      <w:pPr>
        <w:pStyle w:val="ac"/>
        <w:numPr>
          <w:ilvl w:val="0"/>
          <w:numId w:val="23"/>
        </w:numP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4.Оқушыны шығармашылық жұмысқа баулиды;</w:t>
      </w:r>
    </w:p>
    <w:p w:rsidR="009E2AA6" w:rsidRPr="00C17958" w:rsidRDefault="009E2AA6" w:rsidP="00C17958">
      <w:pPr>
        <w:pStyle w:val="ac"/>
        <w:numPr>
          <w:ilvl w:val="0"/>
          <w:numId w:val="23"/>
        </w:numP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5.Оқытушының уақытын үнемдейді</w:t>
      </w:r>
    </w:p>
    <w:p w:rsidR="009E2AA6" w:rsidRPr="00C17958" w:rsidRDefault="009E2AA6" w:rsidP="00C17958">
      <w:pPr>
        <w:pStyle w:val="ac"/>
        <w:numPr>
          <w:ilvl w:val="0"/>
          <w:numId w:val="23"/>
        </w:numP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6.Қосымша мәліметтер береді.</w:t>
      </w:r>
    </w:p>
    <w:p w:rsidR="009E2AA6" w:rsidRPr="00C17958" w:rsidRDefault="009E2AA6" w:rsidP="00C17958">
      <w:pPr>
        <w:pStyle w:val="ac"/>
        <w:rPr>
          <w:rFonts w:ascii="Times New Roman" w:eastAsia="Times New Roman" w:hAnsi="Times New Roman" w:cs="Times New Roman"/>
          <w:sz w:val="28"/>
          <w:szCs w:val="28"/>
        </w:rPr>
      </w:pPr>
      <w:proofErr w:type="gramStart"/>
      <w:r w:rsidRPr="00C17958">
        <w:rPr>
          <w:rFonts w:ascii="Times New Roman" w:eastAsia="Times New Roman" w:hAnsi="Times New Roman" w:cs="Times New Roman"/>
          <w:sz w:val="28"/>
          <w:szCs w:val="28"/>
        </w:rPr>
        <w:t>Жа</w:t>
      </w:r>
      <w:proofErr w:type="gramEnd"/>
      <w:r w:rsidRPr="00C17958">
        <w:rPr>
          <w:rFonts w:ascii="Times New Roman" w:eastAsia="Times New Roman" w:hAnsi="Times New Roman" w:cs="Times New Roman"/>
          <w:sz w:val="28"/>
          <w:szCs w:val="28"/>
        </w:rPr>
        <w:t>ңа технологияны пайдаланудың оқытушыға береріне келсек:</w:t>
      </w:r>
    </w:p>
    <w:p w:rsidR="009E2AA6" w:rsidRPr="00C17958" w:rsidRDefault="009E2AA6" w:rsidP="00C17958">
      <w:pPr>
        <w:pStyle w:val="ac"/>
        <w:numPr>
          <w:ilvl w:val="0"/>
          <w:numId w:val="22"/>
        </w:numP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Барлық баланы оқыту;</w:t>
      </w:r>
    </w:p>
    <w:p w:rsidR="009E2AA6" w:rsidRPr="00C17958" w:rsidRDefault="009E2AA6" w:rsidP="00C17958">
      <w:pPr>
        <w:pStyle w:val="ac"/>
        <w:numPr>
          <w:ilvl w:val="0"/>
          <w:numId w:val="22"/>
        </w:numP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Оқу тәрбие үрдісін тиімді ұ</w:t>
      </w:r>
      <w:proofErr w:type="gramStart"/>
      <w:r w:rsidRPr="00C17958">
        <w:rPr>
          <w:rFonts w:ascii="Times New Roman" w:eastAsia="Times New Roman" w:hAnsi="Times New Roman" w:cs="Times New Roman"/>
          <w:sz w:val="28"/>
          <w:szCs w:val="28"/>
        </w:rPr>
        <w:t>йымдастыру</w:t>
      </w:r>
      <w:proofErr w:type="gramEnd"/>
      <w:r w:rsidRPr="00C17958">
        <w:rPr>
          <w:rFonts w:ascii="Times New Roman" w:eastAsia="Times New Roman" w:hAnsi="Times New Roman" w:cs="Times New Roman"/>
          <w:sz w:val="28"/>
          <w:szCs w:val="28"/>
        </w:rPr>
        <w:t>ға көмектесу;</w:t>
      </w:r>
    </w:p>
    <w:p w:rsidR="009E2AA6" w:rsidRPr="00C17958" w:rsidRDefault="009E2AA6" w:rsidP="00C17958">
      <w:pPr>
        <w:pStyle w:val="ac"/>
        <w:numPr>
          <w:ilvl w:val="0"/>
          <w:numId w:val="22"/>
        </w:numP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Бі</w:t>
      </w:r>
      <w:proofErr w:type="gramStart"/>
      <w:r w:rsidRPr="00C17958">
        <w:rPr>
          <w:rFonts w:ascii="Times New Roman" w:eastAsia="Times New Roman" w:hAnsi="Times New Roman" w:cs="Times New Roman"/>
          <w:sz w:val="28"/>
          <w:szCs w:val="28"/>
        </w:rPr>
        <w:t>л</w:t>
      </w:r>
      <w:proofErr w:type="gramEnd"/>
      <w:r w:rsidRPr="00C17958">
        <w:rPr>
          <w:rFonts w:ascii="Times New Roman" w:eastAsia="Times New Roman" w:hAnsi="Times New Roman" w:cs="Times New Roman"/>
          <w:sz w:val="28"/>
          <w:szCs w:val="28"/>
        </w:rPr>
        <w:t>ім берудің формасын оңайландыру міндеттерін атқару;</w:t>
      </w:r>
    </w:p>
    <w:p w:rsidR="009E2AA6" w:rsidRPr="00C17958" w:rsidRDefault="009E2AA6" w:rsidP="00C17958">
      <w:pPr>
        <w:pStyle w:val="ac"/>
        <w:numPr>
          <w:ilvl w:val="0"/>
          <w:numId w:val="22"/>
        </w:numP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Оқушының жеке қабілетін айқындау, іздену;</w:t>
      </w:r>
    </w:p>
    <w:p w:rsidR="009E2AA6" w:rsidRPr="00C17958" w:rsidRDefault="009E2AA6" w:rsidP="00C17958">
      <w:pPr>
        <w:pStyle w:val="ac"/>
        <w:ind w:firstLine="360"/>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Біз ұстаздар қауымы қандай болмасын жаңалыққ</w:t>
      </w:r>
      <w:proofErr w:type="gramStart"/>
      <w:r w:rsidRPr="00C17958">
        <w:rPr>
          <w:rFonts w:ascii="Times New Roman" w:eastAsia="Times New Roman" w:hAnsi="Times New Roman" w:cs="Times New Roman"/>
          <w:sz w:val="28"/>
          <w:szCs w:val="28"/>
        </w:rPr>
        <w:t>а құла</w:t>
      </w:r>
      <w:proofErr w:type="gramEnd"/>
      <w:r w:rsidRPr="00C17958">
        <w:rPr>
          <w:rFonts w:ascii="Times New Roman" w:eastAsia="Times New Roman" w:hAnsi="Times New Roman" w:cs="Times New Roman"/>
          <w:sz w:val="28"/>
          <w:szCs w:val="28"/>
        </w:rPr>
        <w:t xml:space="preserve">қ түре жүретініміз айқын. </w:t>
      </w:r>
      <w:proofErr w:type="gramStart"/>
      <w:r w:rsidRPr="00C17958">
        <w:rPr>
          <w:rFonts w:ascii="Times New Roman" w:eastAsia="Times New Roman" w:hAnsi="Times New Roman" w:cs="Times New Roman"/>
          <w:sz w:val="28"/>
          <w:szCs w:val="28"/>
        </w:rPr>
        <w:t>Жа</w:t>
      </w:r>
      <w:proofErr w:type="gramEnd"/>
      <w:r w:rsidRPr="00C17958">
        <w:rPr>
          <w:rFonts w:ascii="Times New Roman" w:eastAsia="Times New Roman" w:hAnsi="Times New Roman" w:cs="Times New Roman"/>
          <w:sz w:val="28"/>
          <w:szCs w:val="28"/>
        </w:rPr>
        <w:t>ңа технологияларды сабақта қолданудың тиімділігін қашан да жолға қоярымыз анық. Қазіргі кезде білім беру үрдісінде көптеген технологиялар қолданылады. Соның бі</w:t>
      </w:r>
      <w:proofErr w:type="gramStart"/>
      <w:r w:rsidRPr="00C17958">
        <w:rPr>
          <w:rFonts w:ascii="Times New Roman" w:eastAsia="Times New Roman" w:hAnsi="Times New Roman" w:cs="Times New Roman"/>
          <w:sz w:val="28"/>
          <w:szCs w:val="28"/>
        </w:rPr>
        <w:t>р</w:t>
      </w:r>
      <w:proofErr w:type="gramEnd"/>
      <w:r w:rsidRPr="00C17958">
        <w:rPr>
          <w:rFonts w:ascii="Times New Roman" w:eastAsia="Times New Roman" w:hAnsi="Times New Roman" w:cs="Times New Roman"/>
          <w:sz w:val="28"/>
          <w:szCs w:val="28"/>
        </w:rPr>
        <w:t>і «Оқу мен жазу арқылы сын тұрғысынан ойлауды дамыту» техногиясын басшылыққа алдым.</w:t>
      </w:r>
      <w:r w:rsidR="00C17958">
        <w:rPr>
          <w:rFonts w:ascii="Times New Roman" w:eastAsia="Times New Roman" w:hAnsi="Times New Roman" w:cs="Times New Roman"/>
          <w:sz w:val="28"/>
          <w:szCs w:val="28"/>
        </w:rPr>
        <w:t xml:space="preserve"> </w:t>
      </w:r>
      <w:r w:rsidRPr="00C17958">
        <w:rPr>
          <w:rFonts w:ascii="Times New Roman" w:eastAsia="Times New Roman" w:hAnsi="Times New Roman" w:cs="Times New Roman"/>
          <w:sz w:val="28"/>
          <w:szCs w:val="28"/>
        </w:rPr>
        <w:t>Бұл бағдарламаның мені қызықтырғаны сол баланың өзі іздені</w:t>
      </w:r>
      <w:proofErr w:type="gramStart"/>
      <w:r w:rsidRPr="00C17958">
        <w:rPr>
          <w:rFonts w:ascii="Times New Roman" w:eastAsia="Times New Roman" w:hAnsi="Times New Roman" w:cs="Times New Roman"/>
          <w:sz w:val="28"/>
          <w:szCs w:val="28"/>
        </w:rPr>
        <w:t>п</w:t>
      </w:r>
      <w:proofErr w:type="gramEnd"/>
      <w:r w:rsidRPr="00C17958">
        <w:rPr>
          <w:rFonts w:ascii="Times New Roman" w:eastAsia="Times New Roman" w:hAnsi="Times New Roman" w:cs="Times New Roman"/>
          <w:sz w:val="28"/>
          <w:szCs w:val="28"/>
        </w:rPr>
        <w:t>, дәлелдеуі. Ол бұрын тыңдаушы болса, енді ізденуші, ойлаушы, өз ойын дәлелдеуші, ал мұғалім осы әрекетке бағыттаушы, ұйымдастырушы. Сын тұ</w:t>
      </w:r>
      <w:proofErr w:type="gramStart"/>
      <w:r w:rsidRPr="00C17958">
        <w:rPr>
          <w:rFonts w:ascii="Times New Roman" w:eastAsia="Times New Roman" w:hAnsi="Times New Roman" w:cs="Times New Roman"/>
          <w:sz w:val="28"/>
          <w:szCs w:val="28"/>
        </w:rPr>
        <w:t>р</w:t>
      </w:r>
      <w:proofErr w:type="gramEnd"/>
      <w:r w:rsidRPr="00C17958">
        <w:rPr>
          <w:rFonts w:ascii="Times New Roman" w:eastAsia="Times New Roman" w:hAnsi="Times New Roman" w:cs="Times New Roman"/>
          <w:sz w:val="28"/>
          <w:szCs w:val="28"/>
        </w:rPr>
        <w:t xml:space="preserve">ғысынан ойлау – өз алдына сұрақтарға жауап іздеп, жан-жақты пікірлесу, талдау жасап отыру, яғни оқушы санасын сол тақырыпқа байланысты ояту, ой шақыру, ойын жеткізу оны дәлелдей алу. Сонымен қатар қасындағы оқушының </w:t>
      </w:r>
      <w:proofErr w:type="gramStart"/>
      <w:r w:rsidRPr="00C17958">
        <w:rPr>
          <w:rFonts w:ascii="Times New Roman" w:eastAsia="Times New Roman" w:hAnsi="Times New Roman" w:cs="Times New Roman"/>
          <w:sz w:val="28"/>
          <w:szCs w:val="28"/>
        </w:rPr>
        <w:t>п</w:t>
      </w:r>
      <w:proofErr w:type="gramEnd"/>
      <w:r w:rsidRPr="00C17958">
        <w:rPr>
          <w:rFonts w:ascii="Times New Roman" w:eastAsia="Times New Roman" w:hAnsi="Times New Roman" w:cs="Times New Roman"/>
          <w:sz w:val="28"/>
          <w:szCs w:val="28"/>
        </w:rPr>
        <w:t>ікірін тыңдау, сол пікірлерді салыстыру.</w:t>
      </w:r>
      <w:r w:rsidR="00C17958">
        <w:rPr>
          <w:rFonts w:ascii="Times New Roman" w:eastAsia="Times New Roman" w:hAnsi="Times New Roman" w:cs="Times New Roman"/>
          <w:sz w:val="28"/>
          <w:szCs w:val="28"/>
        </w:rPr>
        <w:t xml:space="preserve"> </w:t>
      </w:r>
    </w:p>
    <w:p w:rsidR="009E2AA6" w:rsidRPr="00C17958" w:rsidRDefault="009E2AA6" w:rsidP="00C17958">
      <w:pPr>
        <w:pStyle w:val="ac"/>
        <w:ind w:firstLine="360"/>
        <w:rPr>
          <w:rFonts w:ascii="Times New Roman" w:eastAsia="Times New Roman" w:hAnsi="Times New Roman" w:cs="Times New Roman"/>
          <w:sz w:val="28"/>
          <w:szCs w:val="28"/>
        </w:rPr>
      </w:pPr>
      <w:proofErr w:type="gramStart"/>
      <w:r w:rsidRPr="00C17958">
        <w:rPr>
          <w:rFonts w:ascii="Times New Roman" w:eastAsia="Times New Roman" w:hAnsi="Times New Roman" w:cs="Times New Roman"/>
          <w:sz w:val="28"/>
          <w:szCs w:val="28"/>
        </w:rPr>
        <w:t>Бұл технологияның негізгі ұстанымдар: әлсін –әлі қайталау, міндетті кезеңдік бақылау, тіректерді пайдалану, келіспеушіліктің болмауы, оқушының жетісіктерінің жариялығы, қателерді түзеуге мүмкіншілік жасау, барлық балалар дарынды, табысқа жетуге жағдай жасау, оқытумен тәрбиенің бірлігі. Сын т</w:t>
      </w:r>
      <w:proofErr w:type="gramEnd"/>
      <w:r w:rsidRPr="00C17958">
        <w:rPr>
          <w:rFonts w:ascii="Times New Roman" w:eastAsia="Times New Roman" w:hAnsi="Times New Roman" w:cs="Times New Roman"/>
          <w:sz w:val="28"/>
          <w:szCs w:val="28"/>
        </w:rPr>
        <w:t>ұ</w:t>
      </w:r>
      <w:proofErr w:type="gramStart"/>
      <w:r w:rsidRPr="00C17958">
        <w:rPr>
          <w:rFonts w:ascii="Times New Roman" w:eastAsia="Times New Roman" w:hAnsi="Times New Roman" w:cs="Times New Roman"/>
          <w:sz w:val="28"/>
          <w:szCs w:val="28"/>
        </w:rPr>
        <w:t>р</w:t>
      </w:r>
      <w:proofErr w:type="gramEnd"/>
      <w:r w:rsidRPr="00C17958">
        <w:rPr>
          <w:rFonts w:ascii="Times New Roman" w:eastAsia="Times New Roman" w:hAnsi="Times New Roman" w:cs="Times New Roman"/>
          <w:sz w:val="28"/>
          <w:szCs w:val="28"/>
        </w:rPr>
        <w:t>ғысынан ойлауды дамыту күрделі процес болып келеді. Сыни ойлау ақпарат алудан басталып, қаралатын мәселеге байланысты шешім қабылдаудан аяқталады. Сыни ойлау кез – келген жас аралықтарына тән. Сыни ойлау күрделі үрдіс болғандықтан, оқ</w:t>
      </w:r>
      <w:proofErr w:type="gramStart"/>
      <w:r w:rsidRPr="00C17958">
        <w:rPr>
          <w:rFonts w:ascii="Times New Roman" w:eastAsia="Times New Roman" w:hAnsi="Times New Roman" w:cs="Times New Roman"/>
          <w:sz w:val="28"/>
          <w:szCs w:val="28"/>
        </w:rPr>
        <w:t>ушы</w:t>
      </w:r>
      <w:proofErr w:type="gramEnd"/>
      <w:r w:rsidRPr="00C17958">
        <w:rPr>
          <w:rFonts w:ascii="Times New Roman" w:eastAsia="Times New Roman" w:hAnsi="Times New Roman" w:cs="Times New Roman"/>
          <w:sz w:val="28"/>
          <w:szCs w:val="28"/>
        </w:rPr>
        <w:t>ға сыни ойлау ортасын жасау қажет. Мұнда ә</w:t>
      </w:r>
      <w:proofErr w:type="gramStart"/>
      <w:r w:rsidRPr="00C17958">
        <w:rPr>
          <w:rFonts w:ascii="Times New Roman" w:eastAsia="Times New Roman" w:hAnsi="Times New Roman" w:cs="Times New Roman"/>
          <w:sz w:val="28"/>
          <w:szCs w:val="28"/>
        </w:rPr>
        <w:t>р</w:t>
      </w:r>
      <w:proofErr w:type="gramEnd"/>
      <w:r w:rsidRPr="00C17958">
        <w:rPr>
          <w:rFonts w:ascii="Times New Roman" w:eastAsia="Times New Roman" w:hAnsi="Times New Roman" w:cs="Times New Roman"/>
          <w:sz w:val="28"/>
          <w:szCs w:val="28"/>
        </w:rPr>
        <w:t xml:space="preserve"> оқушының ойы шыңдалып, өз даму деңгейіне сай жетістіктерге жетуге болады. Сыни тұ</w:t>
      </w:r>
      <w:proofErr w:type="gramStart"/>
      <w:r w:rsidRPr="00C17958">
        <w:rPr>
          <w:rFonts w:ascii="Times New Roman" w:eastAsia="Times New Roman" w:hAnsi="Times New Roman" w:cs="Times New Roman"/>
          <w:sz w:val="28"/>
          <w:szCs w:val="28"/>
        </w:rPr>
        <w:t>р</w:t>
      </w:r>
      <w:proofErr w:type="gramEnd"/>
      <w:r w:rsidRPr="00C17958">
        <w:rPr>
          <w:rFonts w:ascii="Times New Roman" w:eastAsia="Times New Roman" w:hAnsi="Times New Roman" w:cs="Times New Roman"/>
          <w:sz w:val="28"/>
          <w:szCs w:val="28"/>
        </w:rPr>
        <w:t>ғысынан ойлау қалыптасқан ортада оқушы: Нақты мақсат қоюға дағдыланады Өзіне деген сенімі артады</w:t>
      </w:r>
      <w:proofErr w:type="gramStart"/>
      <w:r w:rsidRPr="00C17958">
        <w:rPr>
          <w:rFonts w:ascii="Times New Roman" w:eastAsia="Times New Roman" w:hAnsi="Times New Roman" w:cs="Times New Roman"/>
          <w:sz w:val="28"/>
          <w:szCs w:val="28"/>
        </w:rPr>
        <w:t xml:space="preserve"> О</w:t>
      </w:r>
      <w:proofErr w:type="gramEnd"/>
      <w:r w:rsidRPr="00C17958">
        <w:rPr>
          <w:rFonts w:ascii="Times New Roman" w:eastAsia="Times New Roman" w:hAnsi="Times New Roman" w:cs="Times New Roman"/>
          <w:sz w:val="28"/>
          <w:szCs w:val="28"/>
        </w:rPr>
        <w:t>қу процесіне белсенді қатысады</w:t>
      </w:r>
      <w:r w:rsidR="00C17958">
        <w:rPr>
          <w:rFonts w:ascii="Times New Roman" w:eastAsia="Times New Roman" w:hAnsi="Times New Roman" w:cs="Times New Roman"/>
          <w:sz w:val="28"/>
          <w:szCs w:val="28"/>
          <w:lang w:val="kk-KZ"/>
        </w:rPr>
        <w:t xml:space="preserve">. </w:t>
      </w:r>
      <w:r w:rsidRPr="00C17958">
        <w:rPr>
          <w:rFonts w:ascii="Times New Roman" w:eastAsia="Times New Roman" w:hAnsi="Times New Roman" w:cs="Times New Roman"/>
          <w:sz w:val="28"/>
          <w:szCs w:val="28"/>
        </w:rPr>
        <w:t xml:space="preserve">Жолдастарының </w:t>
      </w:r>
      <w:proofErr w:type="gramStart"/>
      <w:r w:rsidRPr="00C17958">
        <w:rPr>
          <w:rFonts w:ascii="Times New Roman" w:eastAsia="Times New Roman" w:hAnsi="Times New Roman" w:cs="Times New Roman"/>
          <w:sz w:val="28"/>
          <w:szCs w:val="28"/>
        </w:rPr>
        <w:t>п</w:t>
      </w:r>
      <w:proofErr w:type="gramEnd"/>
      <w:r w:rsidRPr="00C17958">
        <w:rPr>
          <w:rFonts w:ascii="Times New Roman" w:eastAsia="Times New Roman" w:hAnsi="Times New Roman" w:cs="Times New Roman"/>
          <w:sz w:val="28"/>
          <w:szCs w:val="28"/>
        </w:rPr>
        <w:t>ікірін сыйлайды. Өзін толғандыратын, проблемалық сұрақтар қоя біледі. Сараптауға, бағалауға дағдыланады</w:t>
      </w:r>
      <w:r w:rsidR="00C17958">
        <w:rPr>
          <w:rFonts w:ascii="Times New Roman" w:eastAsia="Times New Roman" w:hAnsi="Times New Roman" w:cs="Times New Roman"/>
          <w:sz w:val="28"/>
          <w:szCs w:val="28"/>
          <w:lang w:val="kk-KZ"/>
        </w:rPr>
        <w:t xml:space="preserve">. </w:t>
      </w:r>
      <w:r w:rsidRPr="00C17958">
        <w:rPr>
          <w:rFonts w:ascii="Times New Roman" w:eastAsia="Times New Roman" w:hAnsi="Times New Roman" w:cs="Times New Roman"/>
          <w:sz w:val="28"/>
          <w:szCs w:val="28"/>
          <w:lang w:val="kk-KZ"/>
        </w:rPr>
        <w:t xml:space="preserve">Пәнге деген </w:t>
      </w:r>
      <w:r w:rsidR="00C17958">
        <w:rPr>
          <w:rFonts w:ascii="Times New Roman" w:eastAsia="Times New Roman" w:hAnsi="Times New Roman" w:cs="Times New Roman"/>
          <w:sz w:val="28"/>
          <w:szCs w:val="28"/>
          <w:lang w:val="kk-KZ"/>
        </w:rPr>
        <w:t>қ</w:t>
      </w:r>
      <w:r w:rsidRPr="00C17958">
        <w:rPr>
          <w:rFonts w:ascii="Times New Roman" w:eastAsia="Times New Roman" w:hAnsi="Times New Roman" w:cs="Times New Roman"/>
          <w:sz w:val="28"/>
          <w:szCs w:val="28"/>
          <w:lang w:val="kk-KZ"/>
        </w:rPr>
        <w:t>ызығушылығы артады.</w:t>
      </w:r>
      <w:r w:rsidR="00C17958">
        <w:rPr>
          <w:rFonts w:ascii="Times New Roman" w:eastAsia="Times New Roman" w:hAnsi="Times New Roman" w:cs="Times New Roman"/>
          <w:sz w:val="28"/>
          <w:szCs w:val="28"/>
          <w:lang w:val="kk-KZ"/>
        </w:rPr>
        <w:t xml:space="preserve"> </w:t>
      </w:r>
      <w:r w:rsidRPr="00C17958">
        <w:rPr>
          <w:rFonts w:ascii="Times New Roman" w:eastAsia="Times New Roman" w:hAnsi="Times New Roman" w:cs="Times New Roman"/>
          <w:sz w:val="28"/>
          <w:szCs w:val="28"/>
          <w:lang w:val="kk-KZ"/>
        </w:rPr>
        <w:t xml:space="preserve">Бұл технологияда бұрынғы білім мен жаңа ұғым ұштастырылады. </w:t>
      </w:r>
      <w:r w:rsidR="00C17958">
        <w:rPr>
          <w:rFonts w:ascii="Times New Roman" w:eastAsia="Times New Roman" w:hAnsi="Times New Roman" w:cs="Times New Roman"/>
          <w:sz w:val="28"/>
          <w:szCs w:val="28"/>
          <w:lang w:val="kk-KZ"/>
        </w:rPr>
        <w:t xml:space="preserve"> </w:t>
      </w:r>
      <w:r w:rsidRPr="00C17958">
        <w:rPr>
          <w:rFonts w:ascii="Times New Roman" w:eastAsia="Times New Roman" w:hAnsi="Times New Roman" w:cs="Times New Roman"/>
          <w:sz w:val="28"/>
          <w:szCs w:val="28"/>
          <w:lang w:val="kk-KZ"/>
        </w:rPr>
        <w:t xml:space="preserve">Ал соңғы кезеңде оқушы өз шығармашылығынан қабілетін таныта алады. </w:t>
      </w:r>
      <w:r w:rsidRPr="00CC520B">
        <w:rPr>
          <w:rFonts w:ascii="Times New Roman" w:eastAsia="Times New Roman" w:hAnsi="Times New Roman" w:cs="Times New Roman"/>
          <w:sz w:val="28"/>
          <w:szCs w:val="28"/>
          <w:lang w:val="kk-KZ"/>
        </w:rPr>
        <w:t xml:space="preserve">Мұнда оқушыға ойланып толғануға уақыт берілуі керек, ойын айтуға оқушы шығармашылығын қалыптастыратынын атап өту керек. </w:t>
      </w:r>
    </w:p>
    <w:p w:rsidR="009E2AA6" w:rsidRPr="00CC520B" w:rsidRDefault="009E2AA6" w:rsidP="00CC520B">
      <w:pPr>
        <w:pStyle w:val="ac"/>
        <w:ind w:firstLine="360"/>
        <w:rPr>
          <w:rFonts w:ascii="Times New Roman" w:eastAsia="Times New Roman" w:hAnsi="Times New Roman" w:cs="Times New Roman"/>
          <w:sz w:val="28"/>
          <w:szCs w:val="28"/>
          <w:lang w:val="kk-KZ"/>
        </w:rPr>
      </w:pPr>
      <w:r w:rsidRPr="00CC520B">
        <w:rPr>
          <w:rFonts w:ascii="Times New Roman" w:eastAsia="Times New Roman" w:hAnsi="Times New Roman" w:cs="Times New Roman"/>
          <w:sz w:val="28"/>
          <w:szCs w:val="28"/>
          <w:lang w:val="kk-KZ"/>
        </w:rPr>
        <w:t xml:space="preserve">“Әрбір бала- болашақ данышпан» деген ойлы қағидаға мән берсек, яғни табиғи таланттарды ашу, жас талапкерлердің жарқырап көрінуі үшін мұғалімге жүктелер міндет аз емес. Ол міндет- оқушылардың шығармашылық қабілетін, танымдық белсенділігін, ой- өрісін дамыту үшін аянбай еңбек ету, оқушының жеке тұлғалық </w:t>
      </w:r>
      <w:r w:rsidRPr="00CC520B">
        <w:rPr>
          <w:rFonts w:ascii="Times New Roman" w:eastAsia="Times New Roman" w:hAnsi="Times New Roman" w:cs="Times New Roman"/>
          <w:sz w:val="28"/>
          <w:szCs w:val="28"/>
          <w:lang w:val="kk-KZ"/>
        </w:rPr>
        <w:lastRenderedPageBreak/>
        <w:t>күшін дамыту.</w:t>
      </w:r>
      <w:r w:rsidR="00CC520B">
        <w:rPr>
          <w:rFonts w:ascii="Times New Roman" w:eastAsia="Times New Roman" w:hAnsi="Times New Roman" w:cs="Times New Roman"/>
          <w:sz w:val="28"/>
          <w:szCs w:val="28"/>
          <w:lang w:val="kk-KZ"/>
        </w:rPr>
        <w:t xml:space="preserve"> </w:t>
      </w:r>
      <w:r w:rsidRPr="00CC520B">
        <w:rPr>
          <w:rFonts w:ascii="Times New Roman" w:eastAsia="Times New Roman" w:hAnsi="Times New Roman" w:cs="Times New Roman"/>
          <w:sz w:val="28"/>
          <w:szCs w:val="28"/>
          <w:lang w:val="kk-KZ"/>
        </w:rPr>
        <w:t>Жеке тұлғаның қиялын дамыту барысында оларды бақылуға, зерттеуге, ойлауға, сөйлеуге, ойын толық жеткізуге үйретемін.</w:t>
      </w:r>
    </w:p>
    <w:p w:rsidR="00CC520B" w:rsidRDefault="009E2AA6" w:rsidP="00C17958">
      <w:pPr>
        <w:pStyle w:val="ac"/>
        <w:rPr>
          <w:rFonts w:ascii="Times New Roman" w:eastAsia="Times New Roman" w:hAnsi="Times New Roman" w:cs="Times New Roman"/>
          <w:sz w:val="28"/>
          <w:szCs w:val="28"/>
          <w:lang w:val="kk-KZ"/>
        </w:rPr>
      </w:pPr>
      <w:r w:rsidRPr="00CC520B">
        <w:rPr>
          <w:rFonts w:ascii="Times New Roman" w:eastAsia="Times New Roman" w:hAnsi="Times New Roman" w:cs="Times New Roman"/>
          <w:sz w:val="28"/>
          <w:szCs w:val="28"/>
          <w:lang w:val="kk-KZ"/>
        </w:rPr>
        <w:t>Сын тұрғысынан оқыту технологиясы эле</w:t>
      </w:r>
      <w:r w:rsidR="00CC520B" w:rsidRPr="00CC520B">
        <w:rPr>
          <w:rFonts w:ascii="Times New Roman" w:eastAsia="Times New Roman" w:hAnsi="Times New Roman" w:cs="Times New Roman"/>
          <w:sz w:val="28"/>
          <w:szCs w:val="28"/>
          <w:lang w:val="kk-KZ"/>
        </w:rPr>
        <w:t>менттерін пайдаланған 8 сыныпта</w:t>
      </w:r>
      <w:r w:rsidR="00CC520B">
        <w:rPr>
          <w:rFonts w:ascii="Times New Roman" w:eastAsia="Times New Roman" w:hAnsi="Times New Roman" w:cs="Times New Roman"/>
          <w:sz w:val="28"/>
          <w:szCs w:val="28"/>
          <w:lang w:val="kk-KZ"/>
        </w:rPr>
        <w:t xml:space="preserve"> өткізген </w:t>
      </w:r>
      <w:r w:rsidRPr="00CC520B">
        <w:rPr>
          <w:rFonts w:ascii="Times New Roman" w:eastAsia="Times New Roman" w:hAnsi="Times New Roman" w:cs="Times New Roman"/>
          <w:sz w:val="28"/>
          <w:szCs w:val="28"/>
          <w:lang w:val="kk-KZ"/>
        </w:rPr>
        <w:t xml:space="preserve"> «</w:t>
      </w:r>
      <w:r w:rsidR="00CC520B">
        <w:rPr>
          <w:rFonts w:ascii="Times New Roman" w:eastAsia="Times New Roman" w:hAnsi="Times New Roman" w:cs="Times New Roman"/>
          <w:sz w:val="28"/>
          <w:szCs w:val="28"/>
          <w:lang w:val="kk-KZ"/>
        </w:rPr>
        <w:t>Табиғаттағы су, судың құрамы, қасиеттері</w:t>
      </w:r>
      <w:r w:rsidRPr="00CC520B">
        <w:rPr>
          <w:rFonts w:ascii="Times New Roman" w:eastAsia="Times New Roman" w:hAnsi="Times New Roman" w:cs="Times New Roman"/>
          <w:sz w:val="28"/>
          <w:szCs w:val="28"/>
          <w:lang w:val="kk-KZ"/>
        </w:rPr>
        <w:t>»тақырыбында өткізген сабағым</w:t>
      </w:r>
      <w:r w:rsidR="00CC520B">
        <w:rPr>
          <w:rFonts w:ascii="Times New Roman" w:eastAsia="Times New Roman" w:hAnsi="Times New Roman" w:cs="Times New Roman"/>
          <w:sz w:val="28"/>
          <w:szCs w:val="28"/>
          <w:lang w:val="kk-KZ"/>
        </w:rPr>
        <w:t xml:space="preserve">ды көрсеткім келеді. </w:t>
      </w:r>
    </w:p>
    <w:p w:rsidR="00CC520B" w:rsidRDefault="00CC520B" w:rsidP="00C17958">
      <w:pPr>
        <w:pStyle w:val="ac"/>
        <w:rPr>
          <w:rFonts w:ascii="Times New Roman" w:eastAsia="Times New Roman" w:hAnsi="Times New Roman" w:cs="Times New Roman"/>
          <w:sz w:val="28"/>
          <w:szCs w:val="28"/>
          <w:lang w:val="kk-KZ"/>
        </w:rPr>
      </w:pPr>
    </w:p>
    <w:p w:rsidR="00CC520B" w:rsidRDefault="00CC520B" w:rsidP="00C17958">
      <w:pPr>
        <w:pStyle w:val="ac"/>
        <w:rPr>
          <w:rFonts w:ascii="Times New Roman" w:eastAsia="Times New Roman" w:hAnsi="Times New Roman" w:cs="Times New Roman"/>
          <w:sz w:val="28"/>
          <w:szCs w:val="28"/>
          <w:lang w:val="kk-KZ"/>
        </w:rPr>
      </w:pPr>
    </w:p>
    <w:p w:rsidR="00CC520B" w:rsidRDefault="00CC520B" w:rsidP="00C17958">
      <w:pPr>
        <w:pStyle w:val="ac"/>
        <w:rPr>
          <w:rFonts w:ascii="Times New Roman" w:eastAsia="Times New Roman" w:hAnsi="Times New Roman" w:cs="Times New Roman"/>
          <w:sz w:val="28"/>
          <w:szCs w:val="28"/>
          <w:lang w:val="kk-KZ"/>
        </w:rPr>
      </w:pPr>
    </w:p>
    <w:tbl>
      <w:tblPr>
        <w:tblStyle w:val="ad"/>
        <w:tblW w:w="10456" w:type="dxa"/>
        <w:tblLayout w:type="fixed"/>
        <w:tblLook w:val="04A0"/>
      </w:tblPr>
      <w:tblGrid>
        <w:gridCol w:w="2093"/>
        <w:gridCol w:w="1134"/>
        <w:gridCol w:w="3118"/>
        <w:gridCol w:w="4111"/>
      </w:tblGrid>
      <w:tr w:rsidR="00CC520B" w:rsidRPr="00AE1734" w:rsidTr="00CC520B">
        <w:tc>
          <w:tcPr>
            <w:tcW w:w="2093" w:type="dxa"/>
          </w:tcPr>
          <w:p w:rsidR="00CC520B" w:rsidRPr="00FE361B" w:rsidRDefault="00CC520B" w:rsidP="00F044BF">
            <w:pPr>
              <w:pStyle w:val="ac"/>
              <w:rPr>
                <w:rFonts w:ascii="Times New Roman" w:hAnsi="Times New Roman" w:cs="Times New Roman"/>
                <w:sz w:val="28"/>
                <w:szCs w:val="24"/>
              </w:rPr>
            </w:pPr>
            <w:r w:rsidRPr="00FE361B">
              <w:rPr>
                <w:rFonts w:ascii="Times New Roman" w:hAnsi="Times New Roman" w:cs="Times New Roman"/>
                <w:sz w:val="28"/>
              </w:rPr>
              <w:t xml:space="preserve">Сабақтың тақырыбы </w:t>
            </w:r>
          </w:p>
        </w:tc>
        <w:tc>
          <w:tcPr>
            <w:tcW w:w="8363" w:type="dxa"/>
            <w:gridSpan w:val="3"/>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§36. </w:t>
            </w:r>
            <w:r w:rsidRPr="00FE361B">
              <w:rPr>
                <w:rFonts w:ascii="Times New Roman" w:hAnsi="Times New Roman" w:cs="Times New Roman"/>
                <w:sz w:val="28"/>
                <w:lang w:val="kk-KZ"/>
              </w:rPr>
              <w:t xml:space="preserve">Табиғаттағы су. </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§39-40. </w:t>
            </w:r>
            <w:r w:rsidRPr="00FE361B">
              <w:rPr>
                <w:rFonts w:ascii="Times New Roman" w:hAnsi="Times New Roman" w:cs="Times New Roman"/>
                <w:sz w:val="28"/>
                <w:lang w:val="kk-KZ"/>
              </w:rPr>
              <w:t>Судың  құрамы, қасиеттері</w:t>
            </w:r>
            <w:r>
              <w:rPr>
                <w:rFonts w:ascii="Times New Roman" w:hAnsi="Times New Roman" w:cs="Times New Roman"/>
                <w:sz w:val="28"/>
                <w:lang w:val="kk-KZ"/>
              </w:rPr>
              <w:t xml:space="preserve">. </w:t>
            </w:r>
          </w:p>
        </w:tc>
      </w:tr>
      <w:tr w:rsidR="00CC520B" w:rsidRPr="00CC520B" w:rsidTr="00CC520B">
        <w:tc>
          <w:tcPr>
            <w:tcW w:w="2093" w:type="dxa"/>
          </w:tcPr>
          <w:p w:rsidR="00CC520B" w:rsidRPr="00FE361B" w:rsidRDefault="00CC520B" w:rsidP="00F044BF">
            <w:pPr>
              <w:pStyle w:val="ac"/>
              <w:rPr>
                <w:rFonts w:ascii="Times New Roman" w:hAnsi="Times New Roman" w:cs="Times New Roman"/>
                <w:sz w:val="28"/>
                <w:lang w:val="kk-KZ"/>
              </w:rPr>
            </w:pPr>
            <w:r w:rsidRPr="00FE361B">
              <w:rPr>
                <w:rFonts w:ascii="Times New Roman" w:hAnsi="Times New Roman" w:cs="Times New Roman"/>
                <w:sz w:val="28"/>
                <w:lang w:val="kk-KZ"/>
              </w:rPr>
              <w:t>Сабақтың</w:t>
            </w:r>
          </w:p>
          <w:p w:rsidR="00CC520B" w:rsidRPr="00FE361B" w:rsidRDefault="00CC520B" w:rsidP="00F044BF">
            <w:pPr>
              <w:pStyle w:val="ac"/>
              <w:rPr>
                <w:rFonts w:ascii="Times New Roman" w:hAnsi="Times New Roman" w:cs="Times New Roman"/>
                <w:sz w:val="28"/>
                <w:lang w:val="kk-KZ"/>
              </w:rPr>
            </w:pPr>
            <w:r w:rsidRPr="00FE361B">
              <w:rPr>
                <w:rFonts w:ascii="Times New Roman" w:hAnsi="Times New Roman" w:cs="Times New Roman"/>
                <w:sz w:val="28"/>
                <w:lang w:val="kk-KZ"/>
              </w:rPr>
              <w:t xml:space="preserve">мақсаты </w:t>
            </w:r>
          </w:p>
        </w:tc>
        <w:tc>
          <w:tcPr>
            <w:tcW w:w="8363" w:type="dxa"/>
            <w:gridSpan w:val="3"/>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Б: Оқушылардың табиғаттағы су, оның құрамы, қасиеті жайлы білімдерін кеңейту, толық түсінік беру. </w:t>
            </w:r>
          </w:p>
          <w:p w:rsidR="00CC520B" w:rsidRDefault="00CC520B" w:rsidP="00F044BF">
            <w:pPr>
              <w:pStyle w:val="ac"/>
              <w:rPr>
                <w:rFonts w:ascii="Times New Roman" w:hAnsi="Times New Roman" w:cs="Times New Roman"/>
                <w:sz w:val="28"/>
                <w:szCs w:val="28"/>
                <w:lang w:val="kk-KZ"/>
              </w:rPr>
            </w:pPr>
            <w:r>
              <w:rPr>
                <w:rFonts w:ascii="Times New Roman" w:hAnsi="Times New Roman" w:cs="Times New Roman"/>
                <w:sz w:val="28"/>
                <w:lang w:val="kk-KZ"/>
              </w:rPr>
              <w:t>Д: Оқушылардың с</w:t>
            </w:r>
            <w:r w:rsidRPr="006569F9">
              <w:rPr>
                <w:rFonts w:ascii="Times New Roman" w:hAnsi="Times New Roman" w:cs="Times New Roman"/>
                <w:sz w:val="28"/>
                <w:szCs w:val="28"/>
                <w:lang w:val="kk-KZ"/>
              </w:rPr>
              <w:t>удың құрамы мен қасиеттерін білу дағдысы мен біліктілігін жетілдіру, талдау, жүйелеу</w:t>
            </w:r>
            <w:r>
              <w:rPr>
                <w:rFonts w:ascii="Times New Roman" w:hAnsi="Times New Roman" w:cs="Times New Roman"/>
                <w:sz w:val="28"/>
                <w:szCs w:val="28"/>
                <w:lang w:val="kk-KZ"/>
              </w:rPr>
              <w:t xml:space="preserve">, есеп шығару, химиялық тілмен сөйлеу дағдыларын қалыптастыру. </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szCs w:val="28"/>
                <w:lang w:val="kk-KZ"/>
              </w:rPr>
              <w:t xml:space="preserve">Т: </w:t>
            </w:r>
            <w:r w:rsidRPr="006569F9">
              <w:rPr>
                <w:rFonts w:ascii="Times New Roman" w:hAnsi="Times New Roman" w:cs="Times New Roman"/>
                <w:sz w:val="28"/>
                <w:lang w:val="kk-KZ"/>
              </w:rPr>
              <w:t>Оқушыларды сабақтың мазмұны бойынша алғырттыққа, топпен жұмыс істеуге, ізденімпаздыққа және өзгенің пікірімен санасуға</w:t>
            </w:r>
            <w:r>
              <w:rPr>
                <w:rFonts w:ascii="Times New Roman" w:hAnsi="Times New Roman" w:cs="Times New Roman"/>
                <w:sz w:val="28"/>
                <w:lang w:val="kk-KZ"/>
              </w:rPr>
              <w:t>, қоршаған ортаны қорғауға, шапшаңдыққа</w:t>
            </w:r>
            <w:r w:rsidRPr="006569F9">
              <w:rPr>
                <w:rFonts w:ascii="Times New Roman" w:hAnsi="Times New Roman" w:cs="Times New Roman"/>
                <w:sz w:val="28"/>
                <w:lang w:val="kk-KZ"/>
              </w:rPr>
              <w:t xml:space="preserve"> тәрбиелеу.</w:t>
            </w:r>
          </w:p>
        </w:tc>
      </w:tr>
      <w:tr w:rsidR="00CC520B" w:rsidRPr="00B07B31" w:rsidTr="00CC520B">
        <w:tc>
          <w:tcPr>
            <w:tcW w:w="2093" w:type="dxa"/>
          </w:tcPr>
          <w:p w:rsidR="00CC520B" w:rsidRPr="00FE361B" w:rsidRDefault="00CC520B" w:rsidP="00F044BF">
            <w:pPr>
              <w:pStyle w:val="ac"/>
              <w:rPr>
                <w:rFonts w:ascii="Times New Roman" w:hAnsi="Times New Roman" w:cs="Times New Roman"/>
                <w:sz w:val="28"/>
                <w:szCs w:val="24"/>
              </w:rPr>
            </w:pPr>
            <w:r w:rsidRPr="00FE361B">
              <w:rPr>
                <w:rFonts w:ascii="Times New Roman" w:hAnsi="Times New Roman" w:cs="Times New Roman"/>
                <w:sz w:val="28"/>
              </w:rPr>
              <w:t xml:space="preserve">Сабақ типі </w:t>
            </w:r>
          </w:p>
        </w:tc>
        <w:tc>
          <w:tcPr>
            <w:tcW w:w="8363" w:type="dxa"/>
            <w:gridSpan w:val="3"/>
          </w:tcPr>
          <w:p w:rsidR="00CC520B" w:rsidRPr="00FE361B" w:rsidRDefault="00CC520B" w:rsidP="00CC520B">
            <w:pPr>
              <w:pStyle w:val="ac"/>
              <w:rPr>
                <w:rFonts w:ascii="Times New Roman" w:hAnsi="Times New Roman" w:cs="Times New Roman"/>
                <w:sz w:val="28"/>
              </w:rPr>
            </w:pPr>
            <w:proofErr w:type="gramStart"/>
            <w:r w:rsidRPr="00FE361B">
              <w:rPr>
                <w:rFonts w:ascii="Times New Roman" w:hAnsi="Times New Roman" w:cs="Times New Roman"/>
                <w:sz w:val="28"/>
              </w:rPr>
              <w:t>Жа</w:t>
            </w:r>
            <w:proofErr w:type="gramEnd"/>
            <w:r w:rsidRPr="00FE361B">
              <w:rPr>
                <w:rFonts w:ascii="Times New Roman" w:hAnsi="Times New Roman" w:cs="Times New Roman"/>
                <w:sz w:val="28"/>
              </w:rPr>
              <w:t xml:space="preserve">ңа тақырыпты меңгерту  </w:t>
            </w:r>
          </w:p>
        </w:tc>
      </w:tr>
      <w:tr w:rsidR="00CC520B" w:rsidRPr="00B07B31" w:rsidTr="00CC520B">
        <w:tc>
          <w:tcPr>
            <w:tcW w:w="2093" w:type="dxa"/>
          </w:tcPr>
          <w:p w:rsidR="00CC520B" w:rsidRPr="00FE361B" w:rsidRDefault="00CC520B" w:rsidP="00F044BF">
            <w:pPr>
              <w:pStyle w:val="ac"/>
              <w:rPr>
                <w:rFonts w:ascii="Times New Roman" w:hAnsi="Times New Roman" w:cs="Times New Roman"/>
                <w:sz w:val="28"/>
                <w:szCs w:val="24"/>
              </w:rPr>
            </w:pPr>
            <w:r w:rsidRPr="00FE361B">
              <w:rPr>
                <w:rFonts w:ascii="Times New Roman" w:hAnsi="Times New Roman" w:cs="Times New Roman"/>
                <w:sz w:val="28"/>
              </w:rPr>
              <w:t>Сабақ тү</w:t>
            </w:r>
            <w:proofErr w:type="gramStart"/>
            <w:r w:rsidRPr="00FE361B">
              <w:rPr>
                <w:rFonts w:ascii="Times New Roman" w:hAnsi="Times New Roman" w:cs="Times New Roman"/>
                <w:sz w:val="28"/>
              </w:rPr>
              <w:t>р</w:t>
            </w:r>
            <w:proofErr w:type="gramEnd"/>
            <w:r w:rsidRPr="00FE361B">
              <w:rPr>
                <w:rFonts w:ascii="Times New Roman" w:hAnsi="Times New Roman" w:cs="Times New Roman"/>
                <w:sz w:val="28"/>
              </w:rPr>
              <w:t xml:space="preserve">і </w:t>
            </w:r>
          </w:p>
        </w:tc>
        <w:tc>
          <w:tcPr>
            <w:tcW w:w="8363" w:type="dxa"/>
            <w:gridSpan w:val="3"/>
          </w:tcPr>
          <w:p w:rsidR="00CC520B" w:rsidRDefault="00CC520B" w:rsidP="00CC520B">
            <w:pPr>
              <w:pStyle w:val="ac"/>
              <w:rPr>
                <w:rFonts w:ascii="Times New Roman" w:hAnsi="Times New Roman" w:cs="Times New Roman"/>
                <w:sz w:val="28"/>
                <w:lang w:val="kk-KZ"/>
              </w:rPr>
            </w:pPr>
            <w:r>
              <w:rPr>
                <w:rFonts w:ascii="Times New Roman" w:hAnsi="Times New Roman" w:cs="Times New Roman"/>
                <w:sz w:val="28"/>
                <w:lang w:val="kk-KZ"/>
              </w:rPr>
              <w:t>Жаңа с</w:t>
            </w:r>
            <w:r w:rsidRPr="00FE361B">
              <w:rPr>
                <w:rFonts w:ascii="Times New Roman" w:hAnsi="Times New Roman" w:cs="Times New Roman"/>
                <w:sz w:val="28"/>
              </w:rPr>
              <w:t xml:space="preserve">абақ  </w:t>
            </w:r>
          </w:p>
        </w:tc>
      </w:tr>
      <w:tr w:rsidR="00CC520B" w:rsidRPr="00B07B31" w:rsidTr="00CC520B">
        <w:tc>
          <w:tcPr>
            <w:tcW w:w="2093" w:type="dxa"/>
          </w:tcPr>
          <w:p w:rsidR="00CC520B" w:rsidRPr="00FE361B" w:rsidRDefault="00CC520B" w:rsidP="00F044BF">
            <w:pPr>
              <w:pStyle w:val="ac"/>
              <w:rPr>
                <w:rFonts w:ascii="Times New Roman" w:hAnsi="Times New Roman" w:cs="Times New Roman"/>
                <w:sz w:val="28"/>
              </w:rPr>
            </w:pPr>
            <w:r w:rsidRPr="00FE361B">
              <w:rPr>
                <w:rFonts w:ascii="Times New Roman" w:hAnsi="Times New Roman" w:cs="Times New Roman"/>
                <w:sz w:val="28"/>
              </w:rPr>
              <w:t>Болжамда</w:t>
            </w:r>
            <w:proofErr w:type="gramStart"/>
            <w:r w:rsidRPr="00FE361B">
              <w:rPr>
                <w:rFonts w:ascii="Times New Roman" w:hAnsi="Times New Roman" w:cs="Times New Roman"/>
                <w:sz w:val="28"/>
              </w:rPr>
              <w:t>н</w:t>
            </w:r>
            <w:r>
              <w:rPr>
                <w:rFonts w:ascii="Times New Roman" w:hAnsi="Times New Roman" w:cs="Times New Roman"/>
                <w:sz w:val="28"/>
                <w:lang w:val="kk-KZ"/>
              </w:rPr>
              <w:t>-</w:t>
            </w:r>
            <w:proofErr w:type="gramEnd"/>
            <w:r w:rsidRPr="00FE361B">
              <w:rPr>
                <w:rFonts w:ascii="Times New Roman" w:hAnsi="Times New Roman" w:cs="Times New Roman"/>
                <w:sz w:val="28"/>
              </w:rPr>
              <w:t>ған</w:t>
            </w:r>
          </w:p>
          <w:p w:rsidR="00CC520B" w:rsidRPr="00FE361B" w:rsidRDefault="00CC520B" w:rsidP="00F044BF">
            <w:pPr>
              <w:pStyle w:val="ac"/>
              <w:rPr>
                <w:rFonts w:ascii="Times New Roman" w:hAnsi="Times New Roman" w:cs="Times New Roman"/>
                <w:sz w:val="28"/>
              </w:rPr>
            </w:pPr>
            <w:r w:rsidRPr="00FE361B">
              <w:rPr>
                <w:rFonts w:ascii="Times New Roman" w:hAnsi="Times New Roman" w:cs="Times New Roman"/>
                <w:sz w:val="28"/>
              </w:rPr>
              <w:t xml:space="preserve">нәтиже </w:t>
            </w:r>
          </w:p>
        </w:tc>
        <w:tc>
          <w:tcPr>
            <w:tcW w:w="8363" w:type="dxa"/>
            <w:gridSpan w:val="3"/>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Табиғаттағы су, оның құрамы, құрылысы, қолданылуы туралы </w:t>
            </w:r>
            <w:r w:rsidRPr="006569F9">
              <w:rPr>
                <w:rFonts w:ascii="Times New Roman" w:hAnsi="Times New Roman" w:cs="Times New Roman"/>
                <w:sz w:val="28"/>
                <w:lang w:val="kk-KZ"/>
              </w:rPr>
              <w:t xml:space="preserve">білім қалыптасады, </w:t>
            </w:r>
            <w:r>
              <w:rPr>
                <w:rFonts w:ascii="Times New Roman" w:hAnsi="Times New Roman" w:cs="Times New Roman"/>
                <w:sz w:val="28"/>
                <w:lang w:val="kk-KZ"/>
              </w:rPr>
              <w:t xml:space="preserve">су қорғау, судың экологиялық проблемаға жататынын, судың </w:t>
            </w:r>
            <w:r w:rsidRPr="006569F9">
              <w:rPr>
                <w:rFonts w:ascii="Times New Roman" w:hAnsi="Times New Roman" w:cs="Times New Roman"/>
                <w:sz w:val="28"/>
                <w:lang w:val="kk-KZ"/>
              </w:rPr>
              <w:t>маңызын ұғады</w:t>
            </w:r>
            <w:r>
              <w:rPr>
                <w:rFonts w:ascii="Times New Roman" w:hAnsi="Times New Roman" w:cs="Times New Roman"/>
                <w:sz w:val="28"/>
                <w:lang w:val="kk-KZ"/>
              </w:rPr>
              <w:t xml:space="preserve">. </w:t>
            </w:r>
          </w:p>
        </w:tc>
      </w:tr>
      <w:tr w:rsidR="00CC520B" w:rsidRPr="00B07B31" w:rsidTr="00CC520B">
        <w:tc>
          <w:tcPr>
            <w:tcW w:w="2093" w:type="dxa"/>
          </w:tcPr>
          <w:p w:rsidR="00CC520B" w:rsidRPr="00962557" w:rsidRDefault="00CC520B" w:rsidP="00F044BF">
            <w:pPr>
              <w:pStyle w:val="ac"/>
              <w:jc w:val="center"/>
              <w:rPr>
                <w:rFonts w:ascii="Times New Roman" w:hAnsi="Times New Roman" w:cs="Times New Roman"/>
                <w:b/>
                <w:sz w:val="28"/>
                <w:szCs w:val="28"/>
              </w:rPr>
            </w:pPr>
            <w:r w:rsidRPr="00962557">
              <w:rPr>
                <w:rFonts w:ascii="Times New Roman" w:hAnsi="Times New Roman" w:cs="Times New Roman"/>
                <w:b/>
                <w:sz w:val="28"/>
                <w:szCs w:val="28"/>
              </w:rPr>
              <w:t>Сабақ</w:t>
            </w:r>
          </w:p>
          <w:p w:rsidR="00CC520B" w:rsidRPr="00962557" w:rsidRDefault="00CC520B" w:rsidP="00F044BF">
            <w:pPr>
              <w:pStyle w:val="ac"/>
              <w:jc w:val="center"/>
              <w:rPr>
                <w:rFonts w:ascii="Times New Roman" w:hAnsi="Times New Roman" w:cs="Times New Roman"/>
                <w:b/>
                <w:sz w:val="28"/>
                <w:szCs w:val="28"/>
              </w:rPr>
            </w:pPr>
            <w:r w:rsidRPr="00962557">
              <w:rPr>
                <w:rFonts w:ascii="Times New Roman" w:hAnsi="Times New Roman" w:cs="Times New Roman"/>
                <w:b/>
                <w:sz w:val="28"/>
                <w:szCs w:val="28"/>
              </w:rPr>
              <w:t>кезең</w:t>
            </w:r>
            <w:proofErr w:type="gramStart"/>
            <w:r w:rsidRPr="00962557">
              <w:rPr>
                <w:rFonts w:ascii="Times New Roman" w:hAnsi="Times New Roman" w:cs="Times New Roman"/>
                <w:b/>
                <w:sz w:val="28"/>
                <w:szCs w:val="28"/>
              </w:rPr>
              <w:t>дер</w:t>
            </w:r>
            <w:proofErr w:type="gramEnd"/>
            <w:r w:rsidRPr="00962557">
              <w:rPr>
                <w:rFonts w:ascii="Times New Roman" w:hAnsi="Times New Roman" w:cs="Times New Roman"/>
                <w:b/>
                <w:sz w:val="28"/>
                <w:szCs w:val="28"/>
              </w:rPr>
              <w:t>і</w:t>
            </w:r>
          </w:p>
        </w:tc>
        <w:tc>
          <w:tcPr>
            <w:tcW w:w="1134" w:type="dxa"/>
          </w:tcPr>
          <w:p w:rsidR="00CC520B" w:rsidRPr="00AE1734" w:rsidRDefault="00CC520B" w:rsidP="00F044BF">
            <w:pPr>
              <w:pStyle w:val="ac"/>
              <w:jc w:val="center"/>
              <w:rPr>
                <w:rFonts w:ascii="Times New Roman" w:hAnsi="Times New Roman" w:cs="Times New Roman"/>
                <w:b/>
                <w:sz w:val="27"/>
                <w:szCs w:val="27"/>
                <w:lang w:val="kk-KZ"/>
              </w:rPr>
            </w:pPr>
            <w:r w:rsidRPr="00AE1734">
              <w:rPr>
                <w:rFonts w:ascii="Times New Roman" w:hAnsi="Times New Roman" w:cs="Times New Roman"/>
                <w:b/>
                <w:sz w:val="27"/>
                <w:szCs w:val="27"/>
                <w:lang w:val="kk-KZ"/>
              </w:rPr>
              <w:t xml:space="preserve">уақыт </w:t>
            </w:r>
          </w:p>
        </w:tc>
        <w:tc>
          <w:tcPr>
            <w:tcW w:w="3118" w:type="dxa"/>
          </w:tcPr>
          <w:p w:rsidR="00CC520B" w:rsidRPr="00962557" w:rsidRDefault="00CC520B" w:rsidP="00F044BF">
            <w:pPr>
              <w:pStyle w:val="ac"/>
              <w:jc w:val="center"/>
              <w:rPr>
                <w:rFonts w:ascii="Times New Roman" w:hAnsi="Times New Roman" w:cs="Times New Roman"/>
                <w:b/>
                <w:sz w:val="28"/>
                <w:szCs w:val="28"/>
              </w:rPr>
            </w:pPr>
            <w:proofErr w:type="gramStart"/>
            <w:r w:rsidRPr="00962557">
              <w:rPr>
                <w:rFonts w:ascii="Times New Roman" w:hAnsi="Times New Roman" w:cs="Times New Roman"/>
                <w:b/>
                <w:sz w:val="28"/>
                <w:szCs w:val="28"/>
              </w:rPr>
              <w:t>м</w:t>
            </w:r>
            <w:proofErr w:type="gramEnd"/>
            <w:r w:rsidRPr="00962557">
              <w:rPr>
                <w:rFonts w:ascii="Times New Roman" w:hAnsi="Times New Roman" w:cs="Times New Roman"/>
                <w:b/>
                <w:sz w:val="28"/>
                <w:szCs w:val="28"/>
              </w:rPr>
              <w:t>ұғалімнің</w:t>
            </w:r>
          </w:p>
          <w:p w:rsidR="00CC520B" w:rsidRPr="00962557" w:rsidRDefault="00CC520B" w:rsidP="00F044BF">
            <w:pPr>
              <w:pStyle w:val="ac"/>
              <w:jc w:val="center"/>
              <w:rPr>
                <w:rFonts w:ascii="Times New Roman" w:hAnsi="Times New Roman" w:cs="Times New Roman"/>
                <w:b/>
                <w:sz w:val="28"/>
                <w:szCs w:val="28"/>
              </w:rPr>
            </w:pPr>
            <w:r w:rsidRPr="00962557">
              <w:rPr>
                <w:rFonts w:ascii="Times New Roman" w:hAnsi="Times New Roman" w:cs="Times New Roman"/>
                <w:b/>
                <w:sz w:val="28"/>
                <w:szCs w:val="28"/>
              </w:rPr>
              <w:t>і</w:t>
            </w:r>
            <w:proofErr w:type="gramStart"/>
            <w:r w:rsidRPr="00962557">
              <w:rPr>
                <w:rFonts w:ascii="Times New Roman" w:hAnsi="Times New Roman" w:cs="Times New Roman"/>
                <w:b/>
                <w:sz w:val="28"/>
                <w:szCs w:val="28"/>
              </w:rPr>
              <w:t>с-</w:t>
            </w:r>
            <w:proofErr w:type="gramEnd"/>
            <w:r w:rsidRPr="00962557">
              <w:rPr>
                <w:rFonts w:ascii="Times New Roman" w:hAnsi="Times New Roman" w:cs="Times New Roman"/>
                <w:b/>
                <w:sz w:val="28"/>
                <w:szCs w:val="28"/>
              </w:rPr>
              <w:t>әрекеті</w:t>
            </w:r>
          </w:p>
        </w:tc>
        <w:tc>
          <w:tcPr>
            <w:tcW w:w="4111" w:type="dxa"/>
          </w:tcPr>
          <w:p w:rsidR="00CC520B" w:rsidRPr="00962557" w:rsidRDefault="00CC520B" w:rsidP="00F044BF">
            <w:pPr>
              <w:pStyle w:val="ac"/>
              <w:jc w:val="center"/>
              <w:rPr>
                <w:rFonts w:ascii="Times New Roman" w:hAnsi="Times New Roman" w:cs="Times New Roman"/>
                <w:b/>
                <w:sz w:val="28"/>
                <w:szCs w:val="28"/>
              </w:rPr>
            </w:pPr>
            <w:r w:rsidRPr="00962557">
              <w:rPr>
                <w:rFonts w:ascii="Times New Roman" w:hAnsi="Times New Roman" w:cs="Times New Roman"/>
                <w:b/>
                <w:sz w:val="28"/>
                <w:szCs w:val="28"/>
              </w:rPr>
              <w:t>оқушының</w:t>
            </w:r>
          </w:p>
          <w:p w:rsidR="00CC520B" w:rsidRPr="00962557" w:rsidRDefault="00CC520B" w:rsidP="00F044BF">
            <w:pPr>
              <w:pStyle w:val="ac"/>
              <w:jc w:val="center"/>
              <w:rPr>
                <w:rFonts w:ascii="Times New Roman" w:hAnsi="Times New Roman" w:cs="Times New Roman"/>
                <w:b/>
                <w:sz w:val="28"/>
                <w:szCs w:val="28"/>
              </w:rPr>
            </w:pPr>
            <w:r w:rsidRPr="00962557">
              <w:rPr>
                <w:rFonts w:ascii="Times New Roman" w:hAnsi="Times New Roman" w:cs="Times New Roman"/>
                <w:b/>
                <w:sz w:val="28"/>
                <w:szCs w:val="28"/>
              </w:rPr>
              <w:t>і</w:t>
            </w:r>
            <w:proofErr w:type="gramStart"/>
            <w:r w:rsidRPr="00962557">
              <w:rPr>
                <w:rFonts w:ascii="Times New Roman" w:hAnsi="Times New Roman" w:cs="Times New Roman"/>
                <w:b/>
                <w:sz w:val="28"/>
                <w:szCs w:val="28"/>
              </w:rPr>
              <w:t>с-</w:t>
            </w:r>
            <w:proofErr w:type="gramEnd"/>
            <w:r w:rsidRPr="00962557">
              <w:rPr>
                <w:rFonts w:ascii="Times New Roman" w:hAnsi="Times New Roman" w:cs="Times New Roman"/>
                <w:b/>
                <w:sz w:val="28"/>
                <w:szCs w:val="28"/>
              </w:rPr>
              <w:t>әрекеті</w:t>
            </w:r>
          </w:p>
        </w:tc>
      </w:tr>
      <w:tr w:rsidR="00CC520B" w:rsidRPr="00B07B31" w:rsidTr="00CC520B">
        <w:trPr>
          <w:trHeight w:val="1395"/>
        </w:trPr>
        <w:tc>
          <w:tcPr>
            <w:tcW w:w="2093" w:type="dxa"/>
            <w:vMerge w:val="restart"/>
          </w:tcPr>
          <w:p w:rsidR="00CC520B" w:rsidRPr="006569F9" w:rsidRDefault="00CC520B" w:rsidP="00F044BF">
            <w:pPr>
              <w:pStyle w:val="ac"/>
              <w:rPr>
                <w:rFonts w:ascii="Times New Roman" w:hAnsi="Times New Roman" w:cs="Times New Roman"/>
                <w:sz w:val="28"/>
                <w:szCs w:val="28"/>
              </w:rPr>
            </w:pPr>
            <w:r w:rsidRPr="006569F9">
              <w:rPr>
                <w:rFonts w:ascii="Times New Roman" w:hAnsi="Times New Roman" w:cs="Times New Roman"/>
                <w:sz w:val="28"/>
                <w:szCs w:val="28"/>
              </w:rPr>
              <w:t>Ұйымдастыру</w:t>
            </w:r>
          </w:p>
          <w:p w:rsidR="00CC520B" w:rsidRPr="006569F9" w:rsidRDefault="00CC520B" w:rsidP="00F044BF">
            <w:pPr>
              <w:pStyle w:val="ac"/>
              <w:rPr>
                <w:rFonts w:ascii="Times New Roman" w:hAnsi="Times New Roman" w:cs="Times New Roman"/>
                <w:sz w:val="28"/>
                <w:szCs w:val="28"/>
              </w:rPr>
            </w:pPr>
            <w:r w:rsidRPr="006569F9">
              <w:rPr>
                <w:rFonts w:ascii="Times New Roman" w:hAnsi="Times New Roman" w:cs="Times New Roman"/>
                <w:sz w:val="28"/>
                <w:szCs w:val="28"/>
              </w:rPr>
              <w:t>кезеңі</w:t>
            </w:r>
          </w:p>
          <w:p w:rsidR="00CC520B" w:rsidRPr="006569F9" w:rsidRDefault="00CC520B" w:rsidP="00F044BF">
            <w:pPr>
              <w:pStyle w:val="ac"/>
              <w:rPr>
                <w:rFonts w:ascii="Times New Roman" w:hAnsi="Times New Roman" w:cs="Times New Roman"/>
                <w:sz w:val="28"/>
                <w:szCs w:val="28"/>
              </w:rPr>
            </w:pPr>
          </w:p>
        </w:tc>
        <w:tc>
          <w:tcPr>
            <w:tcW w:w="1134" w:type="dxa"/>
          </w:tcPr>
          <w:p w:rsidR="00CC520B" w:rsidRPr="00B04680" w:rsidRDefault="00CC520B" w:rsidP="00F044BF">
            <w:pPr>
              <w:pStyle w:val="ac"/>
              <w:rPr>
                <w:rFonts w:ascii="Times New Roman" w:hAnsi="Times New Roman" w:cs="Times New Roman"/>
                <w:sz w:val="28"/>
                <w:szCs w:val="28"/>
                <w:lang w:val="kk-KZ"/>
              </w:rPr>
            </w:pPr>
            <w:r>
              <w:rPr>
                <w:rFonts w:ascii="Times New Roman" w:hAnsi="Times New Roman" w:cs="Times New Roman"/>
                <w:sz w:val="28"/>
                <w:szCs w:val="28"/>
                <w:lang w:val="kk-KZ"/>
              </w:rPr>
              <w:t xml:space="preserve">2 мин </w:t>
            </w:r>
          </w:p>
        </w:tc>
        <w:tc>
          <w:tcPr>
            <w:tcW w:w="3118" w:type="dxa"/>
            <w:tcBorders>
              <w:bottom w:val="single" w:sz="4" w:space="0" w:color="auto"/>
            </w:tcBorders>
          </w:tcPr>
          <w:p w:rsidR="00CC520B" w:rsidRDefault="00CC520B" w:rsidP="00F044BF">
            <w:pPr>
              <w:pStyle w:val="ac"/>
              <w:rPr>
                <w:rFonts w:ascii="Times New Roman" w:hAnsi="Times New Roman" w:cs="Times New Roman"/>
                <w:sz w:val="28"/>
                <w:szCs w:val="28"/>
                <w:lang w:val="kk-KZ"/>
              </w:rPr>
            </w:pPr>
            <w:r w:rsidRPr="00CC520B">
              <w:rPr>
                <w:rFonts w:ascii="Times New Roman" w:hAnsi="Times New Roman" w:cs="Times New Roman"/>
                <w:sz w:val="28"/>
                <w:szCs w:val="28"/>
                <w:lang w:val="kk-KZ"/>
              </w:rPr>
              <w:t xml:space="preserve">Оқушылармен </w:t>
            </w:r>
            <w:r>
              <w:rPr>
                <w:rFonts w:ascii="Times New Roman" w:hAnsi="Times New Roman" w:cs="Times New Roman"/>
                <w:sz w:val="28"/>
                <w:szCs w:val="28"/>
                <w:lang w:val="kk-KZ"/>
              </w:rPr>
              <w:t xml:space="preserve">сәлемдесу. </w:t>
            </w:r>
          </w:p>
          <w:p w:rsidR="00CC520B" w:rsidRDefault="00CC520B" w:rsidP="00F044BF">
            <w:pPr>
              <w:pStyle w:val="ac"/>
              <w:rPr>
                <w:rFonts w:ascii="Times New Roman" w:hAnsi="Times New Roman" w:cs="Times New Roman"/>
                <w:sz w:val="28"/>
                <w:szCs w:val="28"/>
                <w:lang w:val="kk-KZ"/>
              </w:rPr>
            </w:pPr>
            <w:r>
              <w:rPr>
                <w:rFonts w:ascii="Times New Roman" w:hAnsi="Times New Roman" w:cs="Times New Roman"/>
                <w:sz w:val="28"/>
                <w:szCs w:val="28"/>
                <w:lang w:val="kk-KZ"/>
              </w:rPr>
              <w:t>«Амандасу »</w:t>
            </w:r>
          </w:p>
          <w:p w:rsidR="00CC520B" w:rsidRDefault="00CC520B" w:rsidP="00F044BF">
            <w:pPr>
              <w:pStyle w:val="ac"/>
              <w:rPr>
                <w:rFonts w:ascii="Times New Roman" w:hAnsi="Times New Roman" w:cs="Times New Roman"/>
                <w:sz w:val="28"/>
                <w:szCs w:val="28"/>
                <w:lang w:val="kk-KZ"/>
              </w:rPr>
            </w:pPr>
            <w:r>
              <w:rPr>
                <w:rFonts w:ascii="Times New Roman" w:hAnsi="Times New Roman" w:cs="Times New Roman"/>
                <w:sz w:val="28"/>
                <w:szCs w:val="28"/>
                <w:lang w:val="kk-KZ"/>
              </w:rPr>
              <w:t xml:space="preserve">ойыны арқылы. </w:t>
            </w:r>
          </w:p>
          <w:p w:rsidR="00CC520B" w:rsidRPr="00962557" w:rsidRDefault="00CC520B" w:rsidP="00F044BF">
            <w:pPr>
              <w:pStyle w:val="ac"/>
              <w:rPr>
                <w:rFonts w:ascii="Times New Roman" w:hAnsi="Times New Roman" w:cs="Times New Roman"/>
                <w:sz w:val="28"/>
                <w:szCs w:val="28"/>
                <w:lang w:val="kk-KZ"/>
              </w:rPr>
            </w:pPr>
          </w:p>
        </w:tc>
        <w:tc>
          <w:tcPr>
            <w:tcW w:w="4111" w:type="dxa"/>
            <w:tcBorders>
              <w:bottom w:val="single" w:sz="4" w:space="0" w:color="auto"/>
            </w:tcBorders>
          </w:tcPr>
          <w:p w:rsidR="00CC520B" w:rsidRDefault="00CC520B" w:rsidP="00F044BF">
            <w:pPr>
              <w:pStyle w:val="ac"/>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 мұғаліммен сәлемдеседі, өзара сәлемдеседі. </w:t>
            </w:r>
          </w:p>
          <w:p w:rsidR="00CC520B" w:rsidRPr="00962557" w:rsidRDefault="00CC520B" w:rsidP="00F044BF">
            <w:pPr>
              <w:pStyle w:val="ac"/>
              <w:rPr>
                <w:rFonts w:ascii="Times New Roman" w:hAnsi="Times New Roman" w:cs="Times New Roman"/>
                <w:sz w:val="28"/>
                <w:szCs w:val="28"/>
                <w:lang w:val="kk-KZ"/>
              </w:rPr>
            </w:pPr>
            <w:r>
              <w:rPr>
                <w:rFonts w:ascii="Times New Roman" w:hAnsi="Times New Roman" w:cs="Times New Roman"/>
                <w:sz w:val="28"/>
                <w:szCs w:val="28"/>
                <w:lang w:val="kk-KZ"/>
              </w:rPr>
              <w:t xml:space="preserve">Мұғалім айтқан мүшелері арқылы. </w:t>
            </w:r>
          </w:p>
        </w:tc>
      </w:tr>
      <w:tr w:rsidR="00CC520B" w:rsidRPr="00B07B31" w:rsidTr="00CC520B">
        <w:trPr>
          <w:trHeight w:val="1483"/>
        </w:trPr>
        <w:tc>
          <w:tcPr>
            <w:tcW w:w="2093" w:type="dxa"/>
            <w:vMerge/>
          </w:tcPr>
          <w:p w:rsidR="00CC520B" w:rsidRPr="006569F9" w:rsidRDefault="00CC520B" w:rsidP="00F044BF">
            <w:pPr>
              <w:pStyle w:val="ac"/>
              <w:rPr>
                <w:rFonts w:ascii="Times New Roman" w:hAnsi="Times New Roman" w:cs="Times New Roman"/>
                <w:sz w:val="28"/>
                <w:szCs w:val="28"/>
              </w:rPr>
            </w:pPr>
          </w:p>
        </w:tc>
        <w:tc>
          <w:tcPr>
            <w:tcW w:w="1134" w:type="dxa"/>
          </w:tcPr>
          <w:p w:rsidR="00CC520B" w:rsidRDefault="00CC520B" w:rsidP="00F044BF">
            <w:pPr>
              <w:pStyle w:val="ac"/>
              <w:rPr>
                <w:rFonts w:ascii="Times New Roman" w:hAnsi="Times New Roman" w:cs="Times New Roman"/>
                <w:sz w:val="28"/>
                <w:szCs w:val="28"/>
                <w:lang w:val="kk-KZ"/>
              </w:rPr>
            </w:pPr>
            <w:r>
              <w:rPr>
                <w:rFonts w:ascii="Times New Roman" w:hAnsi="Times New Roman" w:cs="Times New Roman"/>
                <w:sz w:val="28"/>
                <w:szCs w:val="28"/>
                <w:lang w:val="kk-KZ"/>
              </w:rPr>
              <w:t xml:space="preserve">1 мин </w:t>
            </w:r>
          </w:p>
        </w:tc>
        <w:tc>
          <w:tcPr>
            <w:tcW w:w="3118" w:type="dxa"/>
            <w:tcBorders>
              <w:top w:val="single" w:sz="4" w:space="0" w:color="auto"/>
            </w:tcBorders>
          </w:tcPr>
          <w:p w:rsidR="00CC520B" w:rsidRDefault="00CC520B" w:rsidP="00F044BF">
            <w:pPr>
              <w:pStyle w:val="ac"/>
              <w:rPr>
                <w:rFonts w:ascii="Times New Roman" w:hAnsi="Times New Roman" w:cs="Times New Roman"/>
                <w:sz w:val="28"/>
                <w:szCs w:val="28"/>
                <w:lang w:val="kk-KZ"/>
              </w:rPr>
            </w:pPr>
            <w:r>
              <w:rPr>
                <w:rFonts w:ascii="Times New Roman" w:hAnsi="Times New Roman" w:cs="Times New Roman"/>
                <w:sz w:val="28"/>
                <w:szCs w:val="28"/>
                <w:lang w:val="kk-KZ"/>
              </w:rPr>
              <w:t xml:space="preserve">Топқа бөлу. </w:t>
            </w:r>
          </w:p>
          <w:p w:rsidR="00CC520B" w:rsidRDefault="00CC520B" w:rsidP="00F044BF">
            <w:pPr>
              <w:pStyle w:val="ac"/>
              <w:rPr>
                <w:rFonts w:ascii="Times New Roman" w:hAnsi="Times New Roman" w:cs="Times New Roman"/>
                <w:sz w:val="28"/>
                <w:szCs w:val="28"/>
                <w:lang w:val="kk-KZ"/>
              </w:rPr>
            </w:pPr>
          </w:p>
          <w:p w:rsidR="00CC520B" w:rsidRDefault="00CC520B" w:rsidP="00F044BF">
            <w:pPr>
              <w:pStyle w:val="ac"/>
              <w:rPr>
                <w:rFonts w:ascii="Times New Roman" w:hAnsi="Times New Roman" w:cs="Times New Roman"/>
                <w:sz w:val="28"/>
                <w:szCs w:val="28"/>
                <w:lang w:val="kk-KZ"/>
              </w:rPr>
            </w:pPr>
          </w:p>
          <w:p w:rsidR="00CC520B" w:rsidRDefault="00CC520B" w:rsidP="00F044BF">
            <w:pPr>
              <w:pStyle w:val="ac"/>
              <w:rPr>
                <w:rFonts w:ascii="Times New Roman" w:hAnsi="Times New Roman" w:cs="Times New Roman"/>
                <w:sz w:val="28"/>
                <w:szCs w:val="28"/>
              </w:rPr>
            </w:pPr>
          </w:p>
        </w:tc>
        <w:tc>
          <w:tcPr>
            <w:tcW w:w="4111" w:type="dxa"/>
            <w:tcBorders>
              <w:top w:val="single" w:sz="4" w:space="0" w:color="auto"/>
            </w:tcBorders>
          </w:tcPr>
          <w:p w:rsidR="00CC520B" w:rsidRDefault="00CC520B" w:rsidP="00F044BF">
            <w:pPr>
              <w:pStyle w:val="ac"/>
              <w:rPr>
                <w:rFonts w:ascii="Times New Roman" w:hAnsi="Times New Roman" w:cs="Times New Roman"/>
                <w:sz w:val="28"/>
                <w:szCs w:val="28"/>
                <w:lang w:val="kk-KZ"/>
              </w:rPr>
            </w:pPr>
            <w:r>
              <w:rPr>
                <w:rFonts w:ascii="Times New Roman" w:hAnsi="Times New Roman" w:cs="Times New Roman"/>
                <w:sz w:val="28"/>
                <w:szCs w:val="28"/>
                <w:lang w:val="kk-KZ"/>
              </w:rPr>
              <w:t xml:space="preserve">Периодтық жүйеде жабысып тұрған стикерлерді алады, оның артқы бөлігінде топ аты жазылған. </w:t>
            </w:r>
          </w:p>
        </w:tc>
      </w:tr>
      <w:tr w:rsidR="00CC520B" w:rsidRPr="00CC520B" w:rsidTr="00CC520B">
        <w:tc>
          <w:tcPr>
            <w:tcW w:w="2093" w:type="dxa"/>
          </w:tcPr>
          <w:p w:rsidR="00CC520B" w:rsidRPr="00B07B31" w:rsidRDefault="00CC520B" w:rsidP="00CC520B">
            <w:pPr>
              <w:pStyle w:val="ac"/>
              <w:rPr>
                <w:rFonts w:ascii="Times New Roman" w:hAnsi="Times New Roman" w:cs="Times New Roman"/>
                <w:sz w:val="28"/>
                <w:lang w:val="kk-KZ"/>
              </w:rPr>
            </w:pPr>
            <w:r>
              <w:rPr>
                <w:rFonts w:ascii="Times New Roman" w:hAnsi="Times New Roman" w:cs="Times New Roman"/>
                <w:sz w:val="28"/>
                <w:lang w:val="kk-KZ"/>
              </w:rPr>
              <w:t xml:space="preserve">Қызығушылық-тарын ояту </w:t>
            </w:r>
          </w:p>
        </w:tc>
        <w:tc>
          <w:tcPr>
            <w:tcW w:w="1134"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1 мин</w:t>
            </w:r>
          </w:p>
        </w:tc>
        <w:tc>
          <w:tcPr>
            <w:tcW w:w="3118"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Екі гүлді салыстыра сұрақ қояды. Мына гүл неге осындай күйге түскен. </w:t>
            </w:r>
          </w:p>
        </w:tc>
        <w:tc>
          <w:tcPr>
            <w:tcW w:w="4111"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Оқушылар оның су жетіспеушілігінен осылай болғанын айтады. </w:t>
            </w:r>
          </w:p>
        </w:tc>
      </w:tr>
      <w:tr w:rsidR="00CC520B" w:rsidRPr="00CC520B"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2 мин </w:t>
            </w:r>
          </w:p>
        </w:tc>
        <w:tc>
          <w:tcPr>
            <w:tcW w:w="3118"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«Ассоциация»</w:t>
            </w:r>
          </w:p>
        </w:tc>
        <w:tc>
          <w:tcPr>
            <w:tcW w:w="4111"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І топ: су пайдасы </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ІІ топ: су зияны. </w:t>
            </w:r>
          </w:p>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ІІІ топ: су туралы мақал-мәтелдер мен ырымдар. </w:t>
            </w:r>
          </w:p>
        </w:tc>
      </w:tr>
      <w:tr w:rsidR="00CC520B" w:rsidRPr="00CC520B"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Default="00CC520B" w:rsidP="00F044BF">
            <w:pPr>
              <w:pStyle w:val="ac"/>
              <w:rPr>
                <w:rFonts w:ascii="Times New Roman" w:hAnsi="Times New Roman" w:cs="Times New Roman"/>
                <w:sz w:val="28"/>
                <w:lang w:val="kk-KZ"/>
              </w:rPr>
            </w:pPr>
          </w:p>
        </w:tc>
        <w:tc>
          <w:tcPr>
            <w:tcW w:w="3118"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жұмбақ оқу. </w:t>
            </w:r>
          </w:p>
        </w:tc>
        <w:tc>
          <w:tcPr>
            <w:tcW w:w="4111"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жұмбақтың шешуін табу, реакция теңдеуін жазу. </w:t>
            </w:r>
          </w:p>
        </w:tc>
      </w:tr>
      <w:tr w:rsidR="00CC520B" w:rsidRPr="00B07B31" w:rsidTr="00CC520B">
        <w:tc>
          <w:tcPr>
            <w:tcW w:w="2093" w:type="dxa"/>
          </w:tcPr>
          <w:p w:rsidR="00CC520B" w:rsidRPr="00B07B31" w:rsidRDefault="00CC520B" w:rsidP="00CC520B">
            <w:pPr>
              <w:pStyle w:val="ac"/>
              <w:rPr>
                <w:rFonts w:ascii="Times New Roman" w:hAnsi="Times New Roman" w:cs="Times New Roman"/>
                <w:sz w:val="28"/>
                <w:lang w:val="kk-KZ"/>
              </w:rPr>
            </w:pPr>
            <w:r>
              <w:rPr>
                <w:rFonts w:ascii="Times New Roman" w:hAnsi="Times New Roman" w:cs="Times New Roman"/>
                <w:sz w:val="28"/>
                <w:lang w:val="kk-KZ"/>
              </w:rPr>
              <w:t xml:space="preserve">Негізгі бөлім </w:t>
            </w:r>
          </w:p>
        </w:tc>
        <w:tc>
          <w:tcPr>
            <w:tcW w:w="1134"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1мин </w:t>
            </w:r>
          </w:p>
          <w:p w:rsidR="00CC520B" w:rsidRPr="00B07B31" w:rsidRDefault="00CC520B" w:rsidP="00F044BF">
            <w:pPr>
              <w:pStyle w:val="ac"/>
              <w:rPr>
                <w:rFonts w:ascii="Times New Roman" w:hAnsi="Times New Roman" w:cs="Times New Roman"/>
                <w:sz w:val="28"/>
                <w:lang w:val="kk-KZ"/>
              </w:rPr>
            </w:pPr>
          </w:p>
        </w:tc>
        <w:tc>
          <w:tcPr>
            <w:tcW w:w="3118"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Тақырыпты хабарлау. §36,39,40. </w:t>
            </w:r>
          </w:p>
        </w:tc>
        <w:tc>
          <w:tcPr>
            <w:tcW w:w="4111"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дәптерге күнді, тақырыпты жазады. </w:t>
            </w:r>
          </w:p>
        </w:tc>
      </w:tr>
      <w:tr w:rsidR="00CC520B" w:rsidRPr="00CC520B"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7мин </w:t>
            </w:r>
          </w:p>
        </w:tc>
        <w:tc>
          <w:tcPr>
            <w:tcW w:w="3118"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модель құру. </w:t>
            </w:r>
          </w:p>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«сиқырлы сандықтан» жетон алу. </w:t>
            </w:r>
          </w:p>
        </w:tc>
        <w:tc>
          <w:tcPr>
            <w:tcW w:w="4111"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жетон алып, тапсырманы анықтайды. </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І топ - 94 бет</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ІІ топ – 95-96бет</w:t>
            </w:r>
          </w:p>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ІІІ топ – 104-105 бет</w:t>
            </w:r>
          </w:p>
        </w:tc>
      </w:tr>
      <w:tr w:rsidR="00CC520B" w:rsidRPr="00CC520B"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3 мин </w:t>
            </w:r>
          </w:p>
        </w:tc>
        <w:tc>
          <w:tcPr>
            <w:tcW w:w="3118"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Модель қорғау. </w:t>
            </w:r>
          </w:p>
        </w:tc>
        <w:tc>
          <w:tcPr>
            <w:tcW w:w="4111" w:type="dxa"/>
          </w:tcPr>
          <w:p w:rsidR="00CC520B" w:rsidRPr="00CC520B" w:rsidRDefault="00CC520B" w:rsidP="00F044BF">
            <w:pPr>
              <w:pStyle w:val="ac"/>
              <w:rPr>
                <w:rFonts w:ascii="Times New Roman" w:hAnsi="Times New Roman" w:cs="Times New Roman"/>
                <w:sz w:val="26"/>
                <w:szCs w:val="26"/>
                <w:lang w:val="kk-KZ"/>
              </w:rPr>
            </w:pPr>
            <w:r w:rsidRPr="00CC520B">
              <w:rPr>
                <w:rFonts w:ascii="Times New Roman" w:hAnsi="Times New Roman" w:cs="Times New Roman"/>
                <w:sz w:val="28"/>
                <w:szCs w:val="26"/>
                <w:lang w:val="kk-KZ"/>
              </w:rPr>
              <w:t>орындаған тапсырмаларын оқиды, қорғайды, келесі топ тыңдап «түртіп алып» отырады.</w:t>
            </w:r>
          </w:p>
        </w:tc>
      </w:tr>
      <w:tr w:rsidR="00CC520B" w:rsidRPr="00CC520B"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Default="00CC520B" w:rsidP="00F044BF">
            <w:pPr>
              <w:pStyle w:val="ac"/>
              <w:rPr>
                <w:rFonts w:ascii="Times New Roman" w:hAnsi="Times New Roman" w:cs="Times New Roman"/>
                <w:sz w:val="28"/>
                <w:lang w:val="kk-KZ"/>
              </w:rPr>
            </w:pPr>
          </w:p>
        </w:tc>
        <w:tc>
          <w:tcPr>
            <w:tcW w:w="3118"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бағалау. </w:t>
            </w:r>
          </w:p>
        </w:tc>
        <w:tc>
          <w:tcPr>
            <w:tcW w:w="4111"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«Бас бармақ» әдісі бойынша бағалайды.</w:t>
            </w:r>
          </w:p>
        </w:tc>
      </w:tr>
      <w:tr w:rsidR="00CC520B" w:rsidRPr="00B07B31"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1 мин </w:t>
            </w:r>
          </w:p>
        </w:tc>
        <w:tc>
          <w:tcPr>
            <w:tcW w:w="3118"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қорытындылау. (слайдтан көрсете отырып) </w:t>
            </w:r>
          </w:p>
        </w:tc>
        <w:tc>
          <w:tcPr>
            <w:tcW w:w="4111"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топтардан ең негізгісін айту. </w:t>
            </w:r>
          </w:p>
        </w:tc>
      </w:tr>
      <w:tr w:rsidR="00CC520B" w:rsidRPr="00B07B31"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3мин </w:t>
            </w:r>
          </w:p>
        </w:tc>
        <w:tc>
          <w:tcPr>
            <w:tcW w:w="3118"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Химиялық қасиетін түсіндіру. (натрийдің сумен әрекеттесуін тәжірибе арқылы көрсету) </w:t>
            </w:r>
          </w:p>
        </w:tc>
        <w:tc>
          <w:tcPr>
            <w:tcW w:w="4111"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бақылайды, талдайды, реакция теңдеуін жазады. </w:t>
            </w:r>
          </w:p>
        </w:tc>
      </w:tr>
      <w:tr w:rsidR="00CC520B" w:rsidRPr="00B07B31"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2мин </w:t>
            </w:r>
          </w:p>
        </w:tc>
        <w:tc>
          <w:tcPr>
            <w:tcW w:w="3118"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калийдің сумен әрекеттесуін видеодан көру. </w:t>
            </w:r>
          </w:p>
        </w:tc>
        <w:tc>
          <w:tcPr>
            <w:tcW w:w="4111"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бақылайды, көреді, салыстырады. </w:t>
            </w:r>
          </w:p>
        </w:tc>
      </w:tr>
      <w:tr w:rsidR="00CC520B" w:rsidRPr="00CC520B"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3мин </w:t>
            </w:r>
          </w:p>
        </w:tc>
        <w:tc>
          <w:tcPr>
            <w:tcW w:w="3118"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Үйде аналарың үй ақтағанда әктасты пайдаланады. Дүкеннен әкелгеннен кейін не істейді?  </w:t>
            </w:r>
          </w:p>
        </w:tc>
        <w:tc>
          <w:tcPr>
            <w:tcW w:w="4111"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Әктастың сумен әрекеттесетінін айтады. Сипаттайды. </w:t>
            </w:r>
          </w:p>
        </w:tc>
      </w:tr>
      <w:tr w:rsidR="00CC520B" w:rsidRPr="00B07B31"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2мин </w:t>
            </w:r>
          </w:p>
        </w:tc>
        <w:tc>
          <w:tcPr>
            <w:tcW w:w="3118"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Сергіту сәті </w:t>
            </w:r>
          </w:p>
        </w:tc>
        <w:tc>
          <w:tcPr>
            <w:tcW w:w="4111"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Экранға қарап билейді. </w:t>
            </w:r>
          </w:p>
        </w:tc>
      </w:tr>
      <w:tr w:rsidR="00CC520B" w:rsidRPr="00B07B31"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5мин </w:t>
            </w:r>
          </w:p>
        </w:tc>
        <w:tc>
          <w:tcPr>
            <w:tcW w:w="3118"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Дарынды оқушылардың тапсырмасы. </w:t>
            </w:r>
          </w:p>
        </w:tc>
        <w:tc>
          <w:tcPr>
            <w:tcW w:w="4111"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1.Катонқарағай ауданында кездесетін өзен-көлдер.  (Абзалқызы Назерке) </w:t>
            </w:r>
          </w:p>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2.Су туралы қызықты мәліметтер. (Тоқтасынова Аида) </w:t>
            </w:r>
          </w:p>
        </w:tc>
      </w:tr>
      <w:tr w:rsidR="00CC520B" w:rsidRPr="00B07B31"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1 мин </w:t>
            </w:r>
          </w:p>
        </w:tc>
        <w:tc>
          <w:tcPr>
            <w:tcW w:w="3118"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бағалау. </w:t>
            </w:r>
          </w:p>
        </w:tc>
        <w:tc>
          <w:tcPr>
            <w:tcW w:w="4111"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«Екі жұлдыз, бір тілек» стратегиясы бойынша. </w:t>
            </w:r>
          </w:p>
        </w:tc>
      </w:tr>
      <w:tr w:rsidR="00CC520B" w:rsidRPr="00B07B31"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3мин </w:t>
            </w:r>
          </w:p>
        </w:tc>
        <w:tc>
          <w:tcPr>
            <w:tcW w:w="3118"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видео көру. Судың қасиеті, су туралы қызықты мәліметтер жайлы. </w:t>
            </w:r>
          </w:p>
        </w:tc>
        <w:tc>
          <w:tcPr>
            <w:tcW w:w="4111"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видео көреді, талдайды. </w:t>
            </w:r>
          </w:p>
        </w:tc>
      </w:tr>
      <w:tr w:rsidR="00CC520B" w:rsidRPr="00CC520B"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3 мин </w:t>
            </w:r>
          </w:p>
        </w:tc>
        <w:tc>
          <w:tcPr>
            <w:tcW w:w="3118"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«Сиқырлы сандықтан» тапсырма алу. </w:t>
            </w:r>
          </w:p>
        </w:tc>
        <w:tc>
          <w:tcPr>
            <w:tcW w:w="4111"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«конфеттерде» тапсырмалар жазылған. </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-су экологиялық проблемаға жатады;</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-су экологиялық проблемаға жатпайды;</w:t>
            </w:r>
          </w:p>
          <w:p w:rsidR="00CC520B" w:rsidRPr="00B07B31" w:rsidRDefault="00CC520B" w:rsidP="00CC520B">
            <w:pPr>
              <w:pStyle w:val="ac"/>
              <w:rPr>
                <w:rFonts w:ascii="Times New Roman" w:hAnsi="Times New Roman" w:cs="Times New Roman"/>
                <w:sz w:val="28"/>
                <w:lang w:val="kk-KZ"/>
              </w:rPr>
            </w:pPr>
            <w:r>
              <w:rPr>
                <w:rFonts w:ascii="Times New Roman" w:hAnsi="Times New Roman" w:cs="Times New Roman"/>
                <w:sz w:val="28"/>
                <w:lang w:val="kk-KZ"/>
              </w:rPr>
              <w:t xml:space="preserve">-судың құрамындағы элементтердің массалық </w:t>
            </w:r>
            <w:r>
              <w:rPr>
                <w:rFonts w:ascii="Times New Roman" w:hAnsi="Times New Roman" w:cs="Times New Roman"/>
                <w:sz w:val="28"/>
                <w:lang w:val="kk-KZ"/>
              </w:rPr>
              <w:lastRenderedPageBreak/>
              <w:t>үлестерін есепте;</w:t>
            </w:r>
          </w:p>
        </w:tc>
      </w:tr>
      <w:tr w:rsidR="00CC520B" w:rsidRPr="00B07B31" w:rsidTr="00CC520B">
        <w:tc>
          <w:tcPr>
            <w:tcW w:w="2093" w:type="dxa"/>
          </w:tcPr>
          <w:p w:rsidR="00CC520B" w:rsidRPr="00B07B31" w:rsidRDefault="00CC520B" w:rsidP="00F044BF">
            <w:pPr>
              <w:pStyle w:val="ac"/>
              <w:rPr>
                <w:rFonts w:ascii="Times New Roman" w:hAnsi="Times New Roman" w:cs="Times New Roman"/>
                <w:sz w:val="28"/>
                <w:lang w:val="kk-KZ"/>
              </w:rPr>
            </w:pPr>
          </w:p>
        </w:tc>
        <w:tc>
          <w:tcPr>
            <w:tcW w:w="1134" w:type="dxa"/>
          </w:tcPr>
          <w:p w:rsidR="00CC520B" w:rsidRDefault="00CC520B" w:rsidP="00F044BF">
            <w:pPr>
              <w:pStyle w:val="ac"/>
              <w:rPr>
                <w:rFonts w:ascii="Times New Roman" w:hAnsi="Times New Roman" w:cs="Times New Roman"/>
                <w:sz w:val="28"/>
                <w:lang w:val="kk-KZ"/>
              </w:rPr>
            </w:pPr>
          </w:p>
        </w:tc>
        <w:tc>
          <w:tcPr>
            <w:tcW w:w="3118"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бағалау. </w:t>
            </w:r>
          </w:p>
        </w:tc>
        <w:tc>
          <w:tcPr>
            <w:tcW w:w="4111"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«Бас бармақ» әдісі бойынша </w:t>
            </w:r>
          </w:p>
        </w:tc>
      </w:tr>
      <w:tr w:rsidR="00CC520B" w:rsidRPr="00CC520B" w:rsidTr="00CC520B">
        <w:tc>
          <w:tcPr>
            <w:tcW w:w="2093"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Бекіту. </w:t>
            </w:r>
          </w:p>
        </w:tc>
        <w:tc>
          <w:tcPr>
            <w:tcW w:w="1134" w:type="dxa"/>
          </w:tcPr>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2 мин</w:t>
            </w:r>
          </w:p>
        </w:tc>
        <w:tc>
          <w:tcPr>
            <w:tcW w:w="3118"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«Келісемін, келіспеймін» стратегиясы. </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1.Судың формуласы Н</w:t>
            </w:r>
            <w:r>
              <w:rPr>
                <w:rFonts w:ascii="Times New Roman" w:hAnsi="Times New Roman" w:cs="Times New Roman"/>
                <w:sz w:val="28"/>
                <w:vertAlign w:val="subscript"/>
                <w:lang w:val="kk-KZ"/>
              </w:rPr>
              <w:t>2</w:t>
            </w:r>
            <w:r>
              <w:rPr>
                <w:rFonts w:ascii="Times New Roman" w:hAnsi="Times New Roman" w:cs="Times New Roman"/>
                <w:sz w:val="28"/>
                <w:lang w:val="kk-KZ"/>
              </w:rPr>
              <w:t>О (+)</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2. Адам денесінің 10% судан тұрады. (-)          (65-70)</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3. Суды қоспалардан тұндыру, сүзу арқылы тазартады. (+)</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4. Суды зарарсыздандыру үшін натрий қосады. (-)(хлор)</w:t>
            </w:r>
          </w:p>
          <w:p w:rsidR="00CC520B" w:rsidRPr="00B07B31" w:rsidRDefault="00CC520B" w:rsidP="00CC520B">
            <w:pPr>
              <w:pStyle w:val="ac"/>
              <w:rPr>
                <w:rFonts w:ascii="Times New Roman" w:hAnsi="Times New Roman" w:cs="Times New Roman"/>
                <w:sz w:val="28"/>
                <w:lang w:val="kk-KZ"/>
              </w:rPr>
            </w:pPr>
            <w:r>
              <w:rPr>
                <w:rFonts w:ascii="Times New Roman" w:hAnsi="Times New Roman" w:cs="Times New Roman"/>
                <w:sz w:val="28"/>
                <w:lang w:val="kk-KZ"/>
              </w:rPr>
              <w:t xml:space="preserve">5. Судың формуласында оттек +2 т.д көрсетеді. (-) (-2)  </w:t>
            </w:r>
          </w:p>
        </w:tc>
        <w:tc>
          <w:tcPr>
            <w:tcW w:w="4111"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Сұрақтарға жауап береді. </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келісемін: қызыл</w:t>
            </w:r>
          </w:p>
          <w:p w:rsidR="00CC520B" w:rsidRPr="00B07B31"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келіспеймін: жасыл</w:t>
            </w:r>
          </w:p>
        </w:tc>
      </w:tr>
      <w:tr w:rsidR="00CC520B" w:rsidRPr="00B07B31" w:rsidTr="00CC520B">
        <w:tc>
          <w:tcPr>
            <w:tcW w:w="2093" w:type="dxa"/>
          </w:tcPr>
          <w:p w:rsidR="00CC520B" w:rsidRDefault="00CC520B" w:rsidP="00F044BF">
            <w:pPr>
              <w:pStyle w:val="ac"/>
              <w:rPr>
                <w:rFonts w:ascii="Times New Roman" w:hAnsi="Times New Roman" w:cs="Times New Roman"/>
                <w:sz w:val="28"/>
                <w:lang w:val="kk-KZ"/>
              </w:rPr>
            </w:pPr>
          </w:p>
        </w:tc>
        <w:tc>
          <w:tcPr>
            <w:tcW w:w="1134" w:type="dxa"/>
          </w:tcPr>
          <w:p w:rsidR="00CC520B" w:rsidRDefault="00CC520B" w:rsidP="00F044BF">
            <w:pPr>
              <w:pStyle w:val="ac"/>
              <w:rPr>
                <w:rFonts w:ascii="Times New Roman" w:hAnsi="Times New Roman" w:cs="Times New Roman"/>
                <w:sz w:val="28"/>
                <w:lang w:val="kk-KZ"/>
              </w:rPr>
            </w:pPr>
          </w:p>
        </w:tc>
        <w:tc>
          <w:tcPr>
            <w:tcW w:w="3118"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үйге тапсырма: </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§36,39,40 оқу. </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А - ЖД 76 бет №3 кесте;</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В – ЖД 76 бет №22</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С – шағын жоба. Катонқарағай суларын қалай қорғауға болады? </w:t>
            </w:r>
          </w:p>
        </w:tc>
        <w:tc>
          <w:tcPr>
            <w:tcW w:w="4111" w:type="dxa"/>
          </w:tcPr>
          <w:p w:rsidR="00CC520B" w:rsidRDefault="00CC520B" w:rsidP="00F044BF">
            <w:pPr>
              <w:pStyle w:val="ac"/>
              <w:rPr>
                <w:rFonts w:ascii="Times New Roman" w:hAnsi="Times New Roman" w:cs="Times New Roman"/>
                <w:sz w:val="28"/>
                <w:lang w:val="kk-KZ"/>
              </w:rPr>
            </w:pPr>
          </w:p>
          <w:p w:rsidR="00CC520B" w:rsidRDefault="00CC520B" w:rsidP="00F044BF">
            <w:pPr>
              <w:pStyle w:val="ac"/>
              <w:rPr>
                <w:rFonts w:ascii="Times New Roman" w:hAnsi="Times New Roman" w:cs="Times New Roman"/>
                <w:sz w:val="28"/>
                <w:lang w:val="kk-KZ"/>
              </w:rPr>
            </w:pPr>
          </w:p>
          <w:p w:rsidR="00CC520B" w:rsidRDefault="00CC520B" w:rsidP="00F044BF">
            <w:pPr>
              <w:pStyle w:val="ac"/>
              <w:rPr>
                <w:rFonts w:ascii="Times New Roman" w:hAnsi="Times New Roman" w:cs="Times New Roman"/>
                <w:sz w:val="28"/>
                <w:lang w:val="kk-KZ"/>
              </w:rPr>
            </w:pPr>
          </w:p>
          <w:p w:rsidR="00CC520B" w:rsidRDefault="00CC520B" w:rsidP="00F044BF">
            <w:pPr>
              <w:pStyle w:val="ac"/>
              <w:rPr>
                <w:rFonts w:ascii="Times New Roman" w:hAnsi="Times New Roman" w:cs="Times New Roman"/>
                <w:sz w:val="28"/>
                <w:lang w:val="kk-KZ"/>
              </w:rPr>
            </w:pPr>
          </w:p>
          <w:p w:rsidR="00CC520B" w:rsidRDefault="00CC520B" w:rsidP="00F044BF">
            <w:pPr>
              <w:pStyle w:val="ac"/>
              <w:rPr>
                <w:rFonts w:ascii="Times New Roman" w:hAnsi="Times New Roman" w:cs="Times New Roman"/>
                <w:sz w:val="28"/>
                <w:lang w:val="kk-KZ"/>
              </w:rPr>
            </w:pPr>
          </w:p>
          <w:p w:rsidR="00CC520B" w:rsidRDefault="00CC520B" w:rsidP="00CC520B">
            <w:pPr>
              <w:pStyle w:val="ac"/>
              <w:rPr>
                <w:rFonts w:ascii="Times New Roman" w:hAnsi="Times New Roman" w:cs="Times New Roman"/>
                <w:sz w:val="28"/>
                <w:lang w:val="kk-KZ"/>
              </w:rPr>
            </w:pPr>
            <w:r>
              <w:rPr>
                <w:rFonts w:ascii="Times New Roman" w:hAnsi="Times New Roman" w:cs="Times New Roman"/>
                <w:sz w:val="28"/>
                <w:lang w:val="kk-KZ"/>
              </w:rPr>
              <w:t>(Аида, Назерке, Алина, Ерсаят)</w:t>
            </w:r>
          </w:p>
        </w:tc>
      </w:tr>
      <w:tr w:rsidR="00CC520B" w:rsidRPr="00CC520B" w:rsidTr="00CC520B">
        <w:tc>
          <w:tcPr>
            <w:tcW w:w="2093"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рефлексия </w:t>
            </w:r>
          </w:p>
        </w:tc>
        <w:tc>
          <w:tcPr>
            <w:tcW w:w="1134"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2мин </w:t>
            </w:r>
          </w:p>
        </w:tc>
        <w:tc>
          <w:tcPr>
            <w:tcW w:w="3118"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«Гүл шоғы» </w:t>
            </w:r>
          </w:p>
        </w:tc>
        <w:tc>
          <w:tcPr>
            <w:tcW w:w="4111"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түсіндім – қызғылт</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орташа – жасыл</w:t>
            </w:r>
          </w:p>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түсінген жоқпын – сары. </w:t>
            </w:r>
          </w:p>
        </w:tc>
      </w:tr>
      <w:tr w:rsidR="00CC520B" w:rsidRPr="00B07B31" w:rsidTr="00CC520B">
        <w:tc>
          <w:tcPr>
            <w:tcW w:w="2093"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қорытын-дылау</w:t>
            </w:r>
          </w:p>
        </w:tc>
        <w:tc>
          <w:tcPr>
            <w:tcW w:w="1134"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1 мин </w:t>
            </w:r>
          </w:p>
        </w:tc>
        <w:tc>
          <w:tcPr>
            <w:tcW w:w="3118"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сабақ бойынша қорытынды жасайды. </w:t>
            </w:r>
          </w:p>
        </w:tc>
        <w:tc>
          <w:tcPr>
            <w:tcW w:w="4111" w:type="dxa"/>
          </w:tcPr>
          <w:p w:rsidR="00CC520B" w:rsidRDefault="00CC520B" w:rsidP="00F044BF">
            <w:pPr>
              <w:pStyle w:val="ac"/>
              <w:rPr>
                <w:rFonts w:ascii="Times New Roman" w:hAnsi="Times New Roman" w:cs="Times New Roman"/>
                <w:sz w:val="28"/>
                <w:lang w:val="kk-KZ"/>
              </w:rPr>
            </w:pPr>
            <w:r>
              <w:rPr>
                <w:rFonts w:ascii="Times New Roman" w:hAnsi="Times New Roman" w:cs="Times New Roman"/>
                <w:sz w:val="28"/>
                <w:lang w:val="kk-KZ"/>
              </w:rPr>
              <w:t xml:space="preserve">тыңдайды. </w:t>
            </w:r>
          </w:p>
        </w:tc>
      </w:tr>
    </w:tbl>
    <w:p w:rsidR="00CC520B" w:rsidRPr="00B07B31" w:rsidRDefault="00CC520B" w:rsidP="00CC520B">
      <w:pPr>
        <w:pStyle w:val="ac"/>
        <w:rPr>
          <w:rFonts w:ascii="Times New Roman" w:hAnsi="Times New Roman" w:cs="Times New Roman"/>
          <w:sz w:val="28"/>
          <w:lang w:val="kk-KZ"/>
        </w:rPr>
      </w:pPr>
    </w:p>
    <w:sectPr w:rsidR="00CC520B" w:rsidRPr="00B07B31" w:rsidSect="00CC520B">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5FF"/>
    <w:multiLevelType w:val="singleLevel"/>
    <w:tmpl w:val="05E46EA0"/>
    <w:lvl w:ilvl="0">
      <w:start w:val="2"/>
      <w:numFmt w:val="bullet"/>
      <w:lvlText w:val="-"/>
      <w:lvlJc w:val="left"/>
      <w:pPr>
        <w:tabs>
          <w:tab w:val="num" w:pos="927"/>
        </w:tabs>
        <w:ind w:left="927" w:hanging="360"/>
      </w:pPr>
      <w:rPr>
        <w:rFonts w:hint="default"/>
      </w:rPr>
    </w:lvl>
  </w:abstractNum>
  <w:abstractNum w:abstractNumId="1">
    <w:nsid w:val="114C3222"/>
    <w:multiLevelType w:val="singleLevel"/>
    <w:tmpl w:val="CE32FC92"/>
    <w:lvl w:ilvl="0">
      <w:start w:val="1"/>
      <w:numFmt w:val="decimal"/>
      <w:lvlText w:val="%1."/>
      <w:lvlJc w:val="left"/>
      <w:pPr>
        <w:tabs>
          <w:tab w:val="num" w:pos="927"/>
        </w:tabs>
        <w:ind w:left="927" w:hanging="360"/>
      </w:pPr>
      <w:rPr>
        <w:rFonts w:hint="default"/>
      </w:rPr>
    </w:lvl>
  </w:abstractNum>
  <w:abstractNum w:abstractNumId="2">
    <w:nsid w:val="17567633"/>
    <w:multiLevelType w:val="hybridMultilevel"/>
    <w:tmpl w:val="0F5EDD04"/>
    <w:lvl w:ilvl="0" w:tplc="0C124F9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18F0536C"/>
    <w:multiLevelType w:val="singleLevel"/>
    <w:tmpl w:val="CE32FC92"/>
    <w:lvl w:ilvl="0">
      <w:start w:val="1"/>
      <w:numFmt w:val="decimal"/>
      <w:lvlText w:val="%1."/>
      <w:lvlJc w:val="left"/>
      <w:pPr>
        <w:tabs>
          <w:tab w:val="num" w:pos="927"/>
        </w:tabs>
        <w:ind w:left="927" w:hanging="360"/>
      </w:pPr>
      <w:rPr>
        <w:rFonts w:hint="default"/>
      </w:rPr>
    </w:lvl>
  </w:abstractNum>
  <w:abstractNum w:abstractNumId="4">
    <w:nsid w:val="1A22416A"/>
    <w:multiLevelType w:val="multilevel"/>
    <w:tmpl w:val="6F2C7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D3616E"/>
    <w:multiLevelType w:val="singleLevel"/>
    <w:tmpl w:val="CE32FC92"/>
    <w:lvl w:ilvl="0">
      <w:start w:val="1"/>
      <w:numFmt w:val="decimal"/>
      <w:lvlText w:val="%1."/>
      <w:lvlJc w:val="left"/>
      <w:pPr>
        <w:tabs>
          <w:tab w:val="num" w:pos="927"/>
        </w:tabs>
        <w:ind w:left="927" w:hanging="360"/>
      </w:pPr>
      <w:rPr>
        <w:rFonts w:hint="default"/>
      </w:rPr>
    </w:lvl>
  </w:abstractNum>
  <w:abstractNum w:abstractNumId="6">
    <w:nsid w:val="2958403B"/>
    <w:multiLevelType w:val="singleLevel"/>
    <w:tmpl w:val="CE32FC92"/>
    <w:lvl w:ilvl="0">
      <w:start w:val="1"/>
      <w:numFmt w:val="decimal"/>
      <w:lvlText w:val="%1."/>
      <w:lvlJc w:val="left"/>
      <w:pPr>
        <w:tabs>
          <w:tab w:val="num" w:pos="927"/>
        </w:tabs>
        <w:ind w:left="927" w:hanging="360"/>
      </w:pPr>
      <w:rPr>
        <w:rFonts w:hint="default"/>
      </w:rPr>
    </w:lvl>
  </w:abstractNum>
  <w:abstractNum w:abstractNumId="7">
    <w:nsid w:val="2A7E70CE"/>
    <w:multiLevelType w:val="hybridMultilevel"/>
    <w:tmpl w:val="DA6CF76E"/>
    <w:lvl w:ilvl="0" w:tplc="A49CA8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DD7402D"/>
    <w:multiLevelType w:val="multilevel"/>
    <w:tmpl w:val="90BA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94221"/>
    <w:multiLevelType w:val="hybridMultilevel"/>
    <w:tmpl w:val="5BDA50EE"/>
    <w:lvl w:ilvl="0" w:tplc="04190009">
      <w:start w:val="1"/>
      <w:numFmt w:val="bullet"/>
      <w:lvlText w:val=""/>
      <w:lvlJc w:val="left"/>
      <w:pPr>
        <w:tabs>
          <w:tab w:val="num" w:pos="587"/>
        </w:tabs>
        <w:ind w:left="5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554F2"/>
    <w:multiLevelType w:val="hybridMultilevel"/>
    <w:tmpl w:val="2C6A4F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6569EA"/>
    <w:multiLevelType w:val="multilevel"/>
    <w:tmpl w:val="E696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7F145D"/>
    <w:multiLevelType w:val="multilevel"/>
    <w:tmpl w:val="BF1898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D6608C"/>
    <w:multiLevelType w:val="multilevel"/>
    <w:tmpl w:val="51B6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C65312"/>
    <w:multiLevelType w:val="multilevel"/>
    <w:tmpl w:val="560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3E34FD"/>
    <w:multiLevelType w:val="multilevel"/>
    <w:tmpl w:val="FAF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335ED"/>
    <w:multiLevelType w:val="multilevel"/>
    <w:tmpl w:val="E13C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AA4CCE"/>
    <w:multiLevelType w:val="multilevel"/>
    <w:tmpl w:val="6694A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B97ED2"/>
    <w:multiLevelType w:val="singleLevel"/>
    <w:tmpl w:val="A776E126"/>
    <w:lvl w:ilvl="0">
      <w:start w:val="1"/>
      <w:numFmt w:val="bullet"/>
      <w:lvlText w:val="─"/>
      <w:lvlJc w:val="left"/>
      <w:pPr>
        <w:tabs>
          <w:tab w:val="num" w:pos="360"/>
        </w:tabs>
        <w:ind w:left="360" w:hanging="360"/>
      </w:pPr>
      <w:rPr>
        <w:rFonts w:ascii="Times New Roman" w:hAnsi="Times New Roman" w:hint="default"/>
        <w:sz w:val="16"/>
      </w:rPr>
    </w:lvl>
  </w:abstractNum>
  <w:abstractNum w:abstractNumId="19">
    <w:nsid w:val="762E1C8E"/>
    <w:multiLevelType w:val="multilevel"/>
    <w:tmpl w:val="387C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861AA8"/>
    <w:multiLevelType w:val="hybridMultilevel"/>
    <w:tmpl w:val="B0FC4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C92941"/>
    <w:multiLevelType w:val="multilevel"/>
    <w:tmpl w:val="A95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E11836"/>
    <w:multiLevelType w:val="multilevel"/>
    <w:tmpl w:val="04A4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4"/>
  </w:num>
  <w:num w:numId="4">
    <w:abstractNumId w:val="19"/>
  </w:num>
  <w:num w:numId="5">
    <w:abstractNumId w:val="11"/>
  </w:num>
  <w:num w:numId="6">
    <w:abstractNumId w:val="16"/>
  </w:num>
  <w:num w:numId="7">
    <w:abstractNumId w:val="17"/>
  </w:num>
  <w:num w:numId="8">
    <w:abstractNumId w:val="12"/>
  </w:num>
  <w:num w:numId="9">
    <w:abstractNumId w:val="22"/>
  </w:num>
  <w:num w:numId="10">
    <w:abstractNumId w:val="14"/>
  </w:num>
  <w:num w:numId="11">
    <w:abstractNumId w:val="15"/>
  </w:num>
  <w:num w:numId="12">
    <w:abstractNumId w:val="8"/>
  </w:num>
  <w:num w:numId="13">
    <w:abstractNumId w:val="9"/>
  </w:num>
  <w:num w:numId="14">
    <w:abstractNumId w:val="7"/>
  </w:num>
  <w:num w:numId="15">
    <w:abstractNumId w:val="2"/>
  </w:num>
  <w:num w:numId="16">
    <w:abstractNumId w:val="18"/>
  </w:num>
  <w:num w:numId="17">
    <w:abstractNumId w:val="6"/>
  </w:num>
  <w:num w:numId="18">
    <w:abstractNumId w:val="3"/>
  </w:num>
  <w:num w:numId="19">
    <w:abstractNumId w:val="5"/>
  </w:num>
  <w:num w:numId="20">
    <w:abstractNumId w:val="1"/>
  </w:num>
  <w:num w:numId="21">
    <w:abstractNumId w:val="0"/>
  </w:num>
  <w:num w:numId="22">
    <w:abstractNumId w:val="1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4C3D2D"/>
    <w:rsid w:val="000048E8"/>
    <w:rsid w:val="00286658"/>
    <w:rsid w:val="00373231"/>
    <w:rsid w:val="004C3D2D"/>
    <w:rsid w:val="004D4E8C"/>
    <w:rsid w:val="005D2079"/>
    <w:rsid w:val="006D28FD"/>
    <w:rsid w:val="009E2AA6"/>
    <w:rsid w:val="00AD52F2"/>
    <w:rsid w:val="00AF6EC8"/>
    <w:rsid w:val="00BE553F"/>
    <w:rsid w:val="00C17958"/>
    <w:rsid w:val="00CC520B"/>
    <w:rsid w:val="00D115FB"/>
    <w:rsid w:val="00F87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E3"/>
  </w:style>
  <w:style w:type="paragraph" w:styleId="1">
    <w:name w:val="heading 1"/>
    <w:basedOn w:val="a"/>
    <w:next w:val="a"/>
    <w:link w:val="10"/>
    <w:uiPriority w:val="9"/>
    <w:qFormat/>
    <w:rsid w:val="00BE5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E2A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2A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E2A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2AA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E2AA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E2AA6"/>
    <w:rPr>
      <w:rFonts w:ascii="Times New Roman" w:eastAsia="Times New Roman" w:hAnsi="Times New Roman" w:cs="Times New Roman"/>
      <w:b/>
      <w:bCs/>
      <w:sz w:val="24"/>
      <w:szCs w:val="24"/>
    </w:rPr>
  </w:style>
  <w:style w:type="character" w:customStyle="1" w:styleId="left">
    <w:name w:val="left"/>
    <w:basedOn w:val="a0"/>
    <w:rsid w:val="009E2AA6"/>
  </w:style>
  <w:style w:type="character" w:styleId="a3">
    <w:name w:val="Hyperlink"/>
    <w:basedOn w:val="a0"/>
    <w:uiPriority w:val="99"/>
    <w:semiHidden/>
    <w:unhideWhenUsed/>
    <w:rsid w:val="009E2AA6"/>
    <w:rPr>
      <w:color w:val="0000FF"/>
      <w:u w:val="single"/>
    </w:rPr>
  </w:style>
  <w:style w:type="character" w:customStyle="1" w:styleId="right">
    <w:name w:val="right"/>
    <w:basedOn w:val="a0"/>
    <w:rsid w:val="009E2AA6"/>
  </w:style>
  <w:style w:type="paragraph" w:styleId="a4">
    <w:name w:val="Normal (Web)"/>
    <w:basedOn w:val="a"/>
    <w:uiPriority w:val="99"/>
    <w:unhideWhenUsed/>
    <w:rsid w:val="009E2AA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E2AA6"/>
    <w:rPr>
      <w:b/>
      <w:bCs/>
    </w:rPr>
  </w:style>
  <w:style w:type="paragraph" w:styleId="a6">
    <w:name w:val="Balloon Text"/>
    <w:basedOn w:val="a"/>
    <w:link w:val="a7"/>
    <w:uiPriority w:val="99"/>
    <w:semiHidden/>
    <w:unhideWhenUsed/>
    <w:rsid w:val="00AF6E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EC8"/>
    <w:rPr>
      <w:rFonts w:ascii="Tahoma" w:hAnsi="Tahoma" w:cs="Tahoma"/>
      <w:sz w:val="16"/>
      <w:szCs w:val="16"/>
    </w:rPr>
  </w:style>
  <w:style w:type="character" w:customStyle="1" w:styleId="10">
    <w:name w:val="Заголовок 1 Знак"/>
    <w:basedOn w:val="a0"/>
    <w:link w:val="1"/>
    <w:uiPriority w:val="9"/>
    <w:rsid w:val="00BE553F"/>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rsid w:val="004D4E8C"/>
    <w:pPr>
      <w:spacing w:after="0" w:line="240" w:lineRule="auto"/>
      <w:jc w:val="center"/>
    </w:pPr>
    <w:rPr>
      <w:rFonts w:ascii="Times New Roman" w:eastAsia="Times New Roman" w:hAnsi="Times New Roman" w:cs="Times New Roman"/>
      <w:b/>
      <w:sz w:val="32"/>
      <w:szCs w:val="20"/>
      <w:lang w:val="kk-KZ" w:eastAsia="kk-KZ"/>
    </w:rPr>
  </w:style>
  <w:style w:type="character" w:customStyle="1" w:styleId="a9">
    <w:name w:val="Основной текст Знак"/>
    <w:basedOn w:val="a0"/>
    <w:link w:val="a8"/>
    <w:rsid w:val="004D4E8C"/>
    <w:rPr>
      <w:rFonts w:ascii="Times New Roman" w:eastAsia="Times New Roman" w:hAnsi="Times New Roman" w:cs="Times New Roman"/>
      <w:b/>
      <w:sz w:val="32"/>
      <w:szCs w:val="20"/>
      <w:lang w:val="kk-KZ" w:eastAsia="kk-KZ"/>
    </w:rPr>
  </w:style>
  <w:style w:type="paragraph" w:styleId="aa">
    <w:name w:val="Body Text Indent"/>
    <w:basedOn w:val="a"/>
    <w:link w:val="ab"/>
    <w:rsid w:val="004D4E8C"/>
    <w:pPr>
      <w:spacing w:after="0" w:line="240" w:lineRule="auto"/>
      <w:ind w:firstLine="567"/>
      <w:jc w:val="both"/>
    </w:pPr>
    <w:rPr>
      <w:rFonts w:ascii="Times New Roman" w:eastAsia="Times New Roman" w:hAnsi="Times New Roman" w:cs="Times New Roman"/>
      <w:sz w:val="28"/>
      <w:szCs w:val="20"/>
      <w:lang w:val="kk-KZ" w:eastAsia="kk-KZ"/>
    </w:rPr>
  </w:style>
  <w:style w:type="character" w:customStyle="1" w:styleId="ab">
    <w:name w:val="Основной текст с отступом Знак"/>
    <w:basedOn w:val="a0"/>
    <w:link w:val="aa"/>
    <w:rsid w:val="004D4E8C"/>
    <w:rPr>
      <w:rFonts w:ascii="Times New Roman" w:eastAsia="Times New Roman" w:hAnsi="Times New Roman" w:cs="Times New Roman"/>
      <w:sz w:val="28"/>
      <w:szCs w:val="20"/>
      <w:lang w:val="kk-KZ" w:eastAsia="kk-KZ"/>
    </w:rPr>
  </w:style>
  <w:style w:type="paragraph" w:styleId="21">
    <w:name w:val="Body Text 2"/>
    <w:basedOn w:val="a"/>
    <w:link w:val="22"/>
    <w:rsid w:val="004D4E8C"/>
    <w:pPr>
      <w:spacing w:after="0" w:line="240" w:lineRule="auto"/>
      <w:jc w:val="center"/>
    </w:pPr>
    <w:rPr>
      <w:rFonts w:ascii="KZ Arial" w:eastAsia="Times New Roman" w:hAnsi="KZ Arial" w:cs="Times New Roman"/>
      <w:sz w:val="28"/>
      <w:szCs w:val="20"/>
      <w:lang w:val="kk-KZ" w:eastAsia="kk-KZ"/>
    </w:rPr>
  </w:style>
  <w:style w:type="character" w:customStyle="1" w:styleId="22">
    <w:name w:val="Основной текст 2 Знак"/>
    <w:basedOn w:val="a0"/>
    <w:link w:val="21"/>
    <w:rsid w:val="004D4E8C"/>
    <w:rPr>
      <w:rFonts w:ascii="KZ Arial" w:eastAsia="Times New Roman" w:hAnsi="KZ Arial" w:cs="Times New Roman"/>
      <w:sz w:val="28"/>
      <w:szCs w:val="20"/>
      <w:lang w:val="kk-KZ" w:eastAsia="kk-KZ"/>
    </w:rPr>
  </w:style>
  <w:style w:type="paragraph" w:styleId="23">
    <w:name w:val="Body Text Indent 2"/>
    <w:basedOn w:val="a"/>
    <w:link w:val="24"/>
    <w:rsid w:val="004D4E8C"/>
    <w:pPr>
      <w:spacing w:after="0" w:line="240" w:lineRule="auto"/>
      <w:ind w:firstLine="567"/>
      <w:jc w:val="both"/>
    </w:pPr>
    <w:rPr>
      <w:rFonts w:ascii="Times New Roman" w:eastAsia="Times New Roman" w:hAnsi="Times New Roman" w:cs="Times New Roman"/>
      <w:sz w:val="24"/>
      <w:szCs w:val="20"/>
      <w:lang w:val="kk-KZ" w:eastAsia="ko-KR"/>
    </w:rPr>
  </w:style>
  <w:style w:type="character" w:customStyle="1" w:styleId="24">
    <w:name w:val="Основной текст с отступом 2 Знак"/>
    <w:basedOn w:val="a0"/>
    <w:link w:val="23"/>
    <w:rsid w:val="004D4E8C"/>
    <w:rPr>
      <w:rFonts w:ascii="Times New Roman" w:eastAsia="Times New Roman" w:hAnsi="Times New Roman" w:cs="Times New Roman"/>
      <w:sz w:val="24"/>
      <w:szCs w:val="20"/>
      <w:lang w:val="kk-KZ" w:eastAsia="ko-KR"/>
    </w:rPr>
  </w:style>
  <w:style w:type="paragraph" w:styleId="31">
    <w:name w:val="Body Text 3"/>
    <w:basedOn w:val="a"/>
    <w:link w:val="32"/>
    <w:rsid w:val="004D4E8C"/>
    <w:pPr>
      <w:spacing w:after="0" w:line="360" w:lineRule="auto"/>
    </w:pPr>
    <w:rPr>
      <w:rFonts w:ascii="Times New Roman" w:eastAsia="Times New Roman" w:hAnsi="Times New Roman" w:cs="Times New Roman"/>
      <w:sz w:val="24"/>
      <w:szCs w:val="20"/>
      <w:lang w:val="kk-KZ" w:eastAsia="ko-KR"/>
    </w:rPr>
  </w:style>
  <w:style w:type="character" w:customStyle="1" w:styleId="32">
    <w:name w:val="Основной текст 3 Знак"/>
    <w:basedOn w:val="a0"/>
    <w:link w:val="31"/>
    <w:rsid w:val="004D4E8C"/>
    <w:rPr>
      <w:rFonts w:ascii="Times New Roman" w:eastAsia="Times New Roman" w:hAnsi="Times New Roman" w:cs="Times New Roman"/>
      <w:sz w:val="24"/>
      <w:szCs w:val="20"/>
      <w:lang w:val="kk-KZ" w:eastAsia="ko-KR"/>
    </w:rPr>
  </w:style>
  <w:style w:type="paragraph" w:styleId="33">
    <w:name w:val="Body Text Indent 3"/>
    <w:basedOn w:val="a"/>
    <w:link w:val="34"/>
    <w:rsid w:val="004D4E8C"/>
    <w:pPr>
      <w:spacing w:after="0" w:line="240" w:lineRule="auto"/>
      <w:ind w:firstLine="567"/>
    </w:pPr>
    <w:rPr>
      <w:rFonts w:ascii="Times New Roman" w:eastAsia="Times New Roman" w:hAnsi="Times New Roman" w:cs="Times New Roman"/>
      <w:sz w:val="24"/>
      <w:szCs w:val="20"/>
      <w:lang w:val="kk-KZ" w:eastAsia="ko-KR"/>
    </w:rPr>
  </w:style>
  <w:style w:type="character" w:customStyle="1" w:styleId="34">
    <w:name w:val="Основной текст с отступом 3 Знак"/>
    <w:basedOn w:val="a0"/>
    <w:link w:val="33"/>
    <w:rsid w:val="004D4E8C"/>
    <w:rPr>
      <w:rFonts w:ascii="Times New Roman" w:eastAsia="Times New Roman" w:hAnsi="Times New Roman" w:cs="Times New Roman"/>
      <w:sz w:val="24"/>
      <w:szCs w:val="20"/>
      <w:lang w:val="kk-KZ" w:eastAsia="ko-KR"/>
    </w:rPr>
  </w:style>
  <w:style w:type="paragraph" w:styleId="ac">
    <w:name w:val="No Spacing"/>
    <w:uiPriority w:val="1"/>
    <w:qFormat/>
    <w:rsid w:val="00C17958"/>
    <w:pPr>
      <w:spacing w:after="0" w:line="240" w:lineRule="auto"/>
    </w:pPr>
  </w:style>
  <w:style w:type="table" w:styleId="ad">
    <w:name w:val="Table Grid"/>
    <w:basedOn w:val="a1"/>
    <w:uiPriority w:val="59"/>
    <w:rsid w:val="00CC5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869525">
      <w:bodyDiv w:val="1"/>
      <w:marLeft w:val="0"/>
      <w:marRight w:val="0"/>
      <w:marTop w:val="0"/>
      <w:marBottom w:val="0"/>
      <w:divBdr>
        <w:top w:val="none" w:sz="0" w:space="0" w:color="auto"/>
        <w:left w:val="none" w:sz="0" w:space="0" w:color="auto"/>
        <w:bottom w:val="none" w:sz="0" w:space="0" w:color="auto"/>
        <w:right w:val="none" w:sz="0" w:space="0" w:color="auto"/>
      </w:divBdr>
      <w:divsChild>
        <w:div w:id="67966768">
          <w:marLeft w:val="0"/>
          <w:marRight w:val="0"/>
          <w:marTop w:val="0"/>
          <w:marBottom w:val="0"/>
          <w:divBdr>
            <w:top w:val="none" w:sz="0" w:space="0" w:color="auto"/>
            <w:left w:val="none" w:sz="0" w:space="0" w:color="auto"/>
            <w:bottom w:val="none" w:sz="0" w:space="0" w:color="auto"/>
            <w:right w:val="none" w:sz="0" w:space="0" w:color="auto"/>
          </w:divBdr>
        </w:div>
      </w:divsChild>
    </w:div>
    <w:div w:id="467285520">
      <w:bodyDiv w:val="1"/>
      <w:marLeft w:val="0"/>
      <w:marRight w:val="0"/>
      <w:marTop w:val="0"/>
      <w:marBottom w:val="0"/>
      <w:divBdr>
        <w:top w:val="none" w:sz="0" w:space="0" w:color="auto"/>
        <w:left w:val="none" w:sz="0" w:space="0" w:color="auto"/>
        <w:bottom w:val="none" w:sz="0" w:space="0" w:color="auto"/>
        <w:right w:val="none" w:sz="0" w:space="0" w:color="auto"/>
      </w:divBdr>
    </w:div>
    <w:div w:id="645089555">
      <w:bodyDiv w:val="1"/>
      <w:marLeft w:val="0"/>
      <w:marRight w:val="0"/>
      <w:marTop w:val="0"/>
      <w:marBottom w:val="0"/>
      <w:divBdr>
        <w:top w:val="none" w:sz="0" w:space="0" w:color="auto"/>
        <w:left w:val="none" w:sz="0" w:space="0" w:color="auto"/>
        <w:bottom w:val="none" w:sz="0" w:space="0" w:color="auto"/>
        <w:right w:val="none" w:sz="0" w:space="0" w:color="auto"/>
      </w:divBdr>
    </w:div>
    <w:div w:id="871066309">
      <w:bodyDiv w:val="1"/>
      <w:marLeft w:val="0"/>
      <w:marRight w:val="0"/>
      <w:marTop w:val="0"/>
      <w:marBottom w:val="0"/>
      <w:divBdr>
        <w:top w:val="none" w:sz="0" w:space="0" w:color="auto"/>
        <w:left w:val="none" w:sz="0" w:space="0" w:color="auto"/>
        <w:bottom w:val="none" w:sz="0" w:space="0" w:color="auto"/>
        <w:right w:val="none" w:sz="0" w:space="0" w:color="auto"/>
      </w:divBdr>
    </w:div>
    <w:div w:id="1082752760">
      <w:bodyDiv w:val="1"/>
      <w:marLeft w:val="0"/>
      <w:marRight w:val="0"/>
      <w:marTop w:val="0"/>
      <w:marBottom w:val="0"/>
      <w:divBdr>
        <w:top w:val="none" w:sz="0" w:space="0" w:color="auto"/>
        <w:left w:val="none" w:sz="0" w:space="0" w:color="auto"/>
        <w:bottom w:val="none" w:sz="0" w:space="0" w:color="auto"/>
        <w:right w:val="none" w:sz="0" w:space="0" w:color="auto"/>
      </w:divBdr>
      <w:divsChild>
        <w:div w:id="759640803">
          <w:marLeft w:val="0"/>
          <w:marRight w:val="0"/>
          <w:marTop w:val="0"/>
          <w:marBottom w:val="0"/>
          <w:divBdr>
            <w:top w:val="none" w:sz="0" w:space="0" w:color="auto"/>
            <w:left w:val="none" w:sz="0" w:space="0" w:color="auto"/>
            <w:bottom w:val="none" w:sz="0" w:space="0" w:color="auto"/>
            <w:right w:val="none" w:sz="0" w:space="0" w:color="auto"/>
          </w:divBdr>
        </w:div>
        <w:div w:id="1192918176">
          <w:marLeft w:val="0"/>
          <w:marRight w:val="0"/>
          <w:marTop w:val="0"/>
          <w:marBottom w:val="0"/>
          <w:divBdr>
            <w:top w:val="none" w:sz="0" w:space="0" w:color="auto"/>
            <w:left w:val="none" w:sz="0" w:space="0" w:color="auto"/>
            <w:bottom w:val="none" w:sz="0" w:space="0" w:color="auto"/>
            <w:right w:val="none" w:sz="0" w:space="0" w:color="auto"/>
          </w:divBdr>
        </w:div>
      </w:divsChild>
    </w:div>
    <w:div w:id="1841777106">
      <w:bodyDiv w:val="1"/>
      <w:marLeft w:val="0"/>
      <w:marRight w:val="0"/>
      <w:marTop w:val="0"/>
      <w:marBottom w:val="0"/>
      <w:divBdr>
        <w:top w:val="none" w:sz="0" w:space="0" w:color="auto"/>
        <w:left w:val="none" w:sz="0" w:space="0" w:color="auto"/>
        <w:bottom w:val="none" w:sz="0" w:space="0" w:color="auto"/>
        <w:right w:val="none" w:sz="0" w:space="0" w:color="auto"/>
      </w:divBdr>
    </w:div>
    <w:div w:id="2095591733">
      <w:bodyDiv w:val="1"/>
      <w:marLeft w:val="0"/>
      <w:marRight w:val="0"/>
      <w:marTop w:val="0"/>
      <w:marBottom w:val="0"/>
      <w:divBdr>
        <w:top w:val="none" w:sz="0" w:space="0" w:color="auto"/>
        <w:left w:val="none" w:sz="0" w:space="0" w:color="auto"/>
        <w:bottom w:val="none" w:sz="0" w:space="0" w:color="auto"/>
        <w:right w:val="none" w:sz="0" w:space="0" w:color="auto"/>
      </w:divBdr>
      <w:divsChild>
        <w:div w:id="66419544">
          <w:marLeft w:val="0"/>
          <w:marRight w:val="0"/>
          <w:marTop w:val="0"/>
          <w:marBottom w:val="0"/>
          <w:divBdr>
            <w:top w:val="none" w:sz="0" w:space="0" w:color="auto"/>
            <w:left w:val="none" w:sz="0" w:space="0" w:color="auto"/>
            <w:bottom w:val="none" w:sz="0" w:space="0" w:color="auto"/>
            <w:right w:val="none" w:sz="0" w:space="0" w:color="auto"/>
          </w:divBdr>
        </w:div>
        <w:div w:id="98844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FCBA-87DE-4CF9-9CC5-16AF7D4B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Нурдин</dc:creator>
  <cp:lastModifiedBy>Ардак</cp:lastModifiedBy>
  <cp:revision>3</cp:revision>
  <cp:lastPrinted>2014-03-20T16:21:00Z</cp:lastPrinted>
  <dcterms:created xsi:type="dcterms:W3CDTF">2014-03-25T15:53:00Z</dcterms:created>
  <dcterms:modified xsi:type="dcterms:W3CDTF">2015-09-16T04:04:00Z</dcterms:modified>
</cp:coreProperties>
</file>